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99505215"/>
    <w:bookmarkStart w:id="1" w:name="_Toc450340882"/>
    <w:bookmarkStart w:id="2" w:name="_Toc498335728"/>
    <w:bookmarkStart w:id="3" w:name="_Toc508620535"/>
    <w:bookmarkStart w:id="4" w:name="_Toc55831026"/>
    <w:bookmarkStart w:id="5" w:name="_Toc65751129"/>
    <w:p w:rsidR="004B3D56" w:rsidRPr="00E83CF9" w:rsidRDefault="004B3D56" w:rsidP="004B3D56">
      <w:pPr>
        <w:tabs>
          <w:tab w:val="left" w:pos="1418"/>
          <w:tab w:val="left" w:pos="1701"/>
        </w:tabs>
        <w:suppressAutoHyphens w:val="0"/>
        <w:spacing w:after="0" w:line="240" w:lineRule="auto"/>
        <w:ind w:left="1701" w:hanging="1701"/>
        <w:contextualSpacing/>
        <w:jc w:val="both"/>
        <w:outlineLvl w:val="2"/>
        <w:rPr>
          <w:rFonts w:ascii="Arial" w:eastAsiaTheme="minorHAnsi" w:hAnsi="Arial" w:cs="Arial"/>
          <w:b/>
          <w:caps/>
          <w:sz w:val="20"/>
          <w:szCs w:val="20"/>
        </w:rPr>
      </w:pPr>
      <w:r w:rsidRPr="00E83CF9">
        <w:rPr>
          <w:rFonts w:ascii="Arial" w:eastAsiaTheme="minorHAnsi" w:hAnsi="Arial" w:cs="Arial"/>
          <w:noProof/>
          <w:sz w:val="20"/>
          <w:szCs w:val="20"/>
          <w:lang w:eastAsia="es-PE"/>
        </w:rPr>
        <mc:AlternateContent>
          <mc:Choice Requires="wps">
            <w:drawing>
              <wp:anchor distT="0" distB="0" distL="114300" distR="114300" simplePos="0" relativeHeight="251673600" behindDoc="0" locked="0" layoutInCell="1" allowOverlap="1" wp14:anchorId="6E5E09B9" wp14:editId="28A7FDE3">
                <wp:simplePos x="0" y="0"/>
                <wp:positionH relativeFrom="column">
                  <wp:posOffset>-37787</wp:posOffset>
                </wp:positionH>
                <wp:positionV relativeFrom="paragraph">
                  <wp:posOffset>187948</wp:posOffset>
                </wp:positionV>
                <wp:extent cx="8695426" cy="51759"/>
                <wp:effectExtent l="0" t="19050" r="48895" b="43815"/>
                <wp:wrapNone/>
                <wp:docPr id="303"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95426" cy="51759"/>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9B5D5" id="Conector recto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8pt" to="681.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" strokecolor="#e00" strokeweight="4.5pt">
                <v:stroke linestyle="thickThin"/>
              </v:line>
            </w:pict>
          </mc:Fallback>
        </mc:AlternateContent>
      </w:r>
      <w:r w:rsidRPr="00E83CF9">
        <w:rPr>
          <w:rFonts w:ascii="Arial" w:eastAsiaTheme="minorHAnsi" w:hAnsi="Arial" w:cs="Arial"/>
          <w:b/>
          <w:sz w:val="20"/>
          <w:szCs w:val="20"/>
        </w:rPr>
        <w:t>A</w:t>
      </w:r>
      <w:r>
        <w:rPr>
          <w:rFonts w:ascii="Arial" w:eastAsiaTheme="minorHAnsi" w:hAnsi="Arial" w:cs="Arial"/>
          <w:b/>
          <w:sz w:val="20"/>
          <w:szCs w:val="20"/>
        </w:rPr>
        <w:t>nexo</w:t>
      </w:r>
      <w:r w:rsidRPr="00E83CF9">
        <w:rPr>
          <w:rFonts w:ascii="Arial" w:eastAsiaTheme="minorHAnsi" w:hAnsi="Arial" w:cs="Arial"/>
          <w:b/>
          <w:sz w:val="20"/>
          <w:szCs w:val="20"/>
        </w:rPr>
        <w:t xml:space="preserve"> </w:t>
      </w:r>
      <w:proofErr w:type="spellStart"/>
      <w:r w:rsidRPr="00E83CF9">
        <w:rPr>
          <w:rFonts w:ascii="Arial" w:eastAsiaTheme="minorHAnsi" w:hAnsi="Arial" w:cs="Arial"/>
          <w:b/>
          <w:sz w:val="20"/>
          <w:szCs w:val="20"/>
        </w:rPr>
        <w:t>N°</w:t>
      </w:r>
      <w:proofErr w:type="spellEnd"/>
      <w:r w:rsidRPr="00E83CF9">
        <w:rPr>
          <w:rFonts w:ascii="Arial" w:eastAsiaTheme="minorHAnsi" w:hAnsi="Arial" w:cs="Arial"/>
          <w:b/>
          <w:caps/>
          <w:sz w:val="20"/>
          <w:szCs w:val="20"/>
        </w:rPr>
        <w:t xml:space="preserve"> </w:t>
      </w:r>
      <w:r>
        <w:rPr>
          <w:rFonts w:ascii="Arial" w:eastAsiaTheme="minorHAnsi" w:hAnsi="Arial" w:cs="Arial"/>
          <w:b/>
          <w:caps/>
          <w:sz w:val="20"/>
          <w:szCs w:val="20"/>
        </w:rPr>
        <w:t>21</w:t>
      </w:r>
      <w:r w:rsidRPr="00E83CF9">
        <w:rPr>
          <w:rFonts w:ascii="Arial" w:eastAsiaTheme="minorHAnsi" w:hAnsi="Arial" w:cs="Arial"/>
          <w:b/>
          <w:caps/>
          <w:sz w:val="20"/>
          <w:szCs w:val="20"/>
        </w:rPr>
        <w:t>: r</w:t>
      </w:r>
      <w:r w:rsidRPr="00E83CF9">
        <w:rPr>
          <w:rFonts w:ascii="Arial" w:eastAsiaTheme="minorHAnsi" w:hAnsi="Arial" w:cs="Arial"/>
          <w:b/>
          <w:sz w:val="20"/>
          <w:szCs w:val="20"/>
        </w:rPr>
        <w:t xml:space="preserve">elación de personas </w:t>
      </w:r>
      <w:bookmarkEnd w:id="0"/>
      <w:bookmarkEnd w:id="1"/>
      <w:bookmarkEnd w:id="2"/>
      <w:bookmarkEnd w:id="3"/>
      <w:r>
        <w:rPr>
          <w:rFonts w:ascii="Arial" w:eastAsiaTheme="minorHAnsi" w:hAnsi="Arial" w:cs="Arial"/>
          <w:b/>
          <w:sz w:val="20"/>
          <w:szCs w:val="20"/>
        </w:rPr>
        <w:t>comprendidas en la irregularidad</w:t>
      </w:r>
      <w:bookmarkEnd w:id="4"/>
      <w:bookmarkEnd w:id="5"/>
    </w:p>
    <w:p w:rsidR="004B3D56" w:rsidRDefault="004B3D56" w:rsidP="004B3D56">
      <w:pPr>
        <w:suppressAutoHyphens w:val="0"/>
        <w:jc w:val="center"/>
        <w:rPr>
          <w:rFonts w:ascii="Arial Narrow" w:eastAsiaTheme="minorHAnsi" w:hAnsi="Arial Narrow" w:cs="Arial"/>
          <w:b/>
          <w:szCs w:val="20"/>
        </w:rPr>
      </w:pPr>
    </w:p>
    <w:p w:rsidR="004B3D56" w:rsidRPr="00E83CF9" w:rsidRDefault="004B3D56" w:rsidP="004B3D56">
      <w:pPr>
        <w:suppressAutoHyphens w:val="0"/>
        <w:jc w:val="center"/>
        <w:rPr>
          <w:rFonts w:ascii="Arial Narrow" w:eastAsiaTheme="minorHAnsi" w:hAnsi="Arial Narrow" w:cs="Arial"/>
          <w:b/>
          <w:szCs w:val="20"/>
        </w:rPr>
      </w:pPr>
      <w:bookmarkStart w:id="6" w:name="_Toc450340883"/>
      <w:bookmarkStart w:id="7" w:name="_Toc498335729"/>
      <w:r w:rsidRPr="00E83CF9">
        <w:rPr>
          <w:rFonts w:ascii="Arial Narrow" w:eastAsiaTheme="minorHAnsi" w:hAnsi="Arial Narrow" w:cs="Arial"/>
          <w:b/>
          <w:szCs w:val="20"/>
        </w:rPr>
        <w:t>A</w:t>
      </w:r>
      <w:r>
        <w:rPr>
          <w:rFonts w:ascii="Arial Narrow" w:eastAsiaTheme="minorHAnsi" w:hAnsi="Arial Narrow" w:cs="Arial"/>
          <w:b/>
          <w:szCs w:val="20"/>
        </w:rPr>
        <w:t>PÉNDICE</w:t>
      </w:r>
      <w:r w:rsidRPr="00E83CF9">
        <w:rPr>
          <w:rFonts w:ascii="Arial Narrow" w:eastAsiaTheme="minorHAnsi" w:hAnsi="Arial Narrow" w:cs="Arial"/>
          <w:b/>
          <w:szCs w:val="20"/>
        </w:rPr>
        <w:t xml:space="preserve"> </w:t>
      </w:r>
      <w:proofErr w:type="spellStart"/>
      <w:r w:rsidRPr="00E83CF9">
        <w:rPr>
          <w:rFonts w:ascii="Arial Narrow" w:eastAsiaTheme="minorHAnsi" w:hAnsi="Arial Narrow" w:cs="Arial"/>
          <w:b/>
          <w:szCs w:val="20"/>
        </w:rPr>
        <w:t>N°</w:t>
      </w:r>
      <w:proofErr w:type="spellEnd"/>
      <w:r w:rsidRPr="00E83CF9">
        <w:rPr>
          <w:rFonts w:ascii="Arial Narrow" w:eastAsiaTheme="minorHAnsi" w:hAnsi="Arial Narrow" w:cs="Arial"/>
          <w:b/>
          <w:szCs w:val="20"/>
        </w:rPr>
        <w:t xml:space="preserve"> 1 DEL INFORME DE CONTROL ESPECÍFICO </w:t>
      </w:r>
      <w:proofErr w:type="spellStart"/>
      <w:r w:rsidRPr="00E83CF9">
        <w:rPr>
          <w:rFonts w:ascii="Arial Narrow" w:eastAsiaTheme="minorHAnsi" w:hAnsi="Arial Narrow" w:cs="Arial"/>
          <w:b/>
          <w:szCs w:val="20"/>
        </w:rPr>
        <w:t>N°</w:t>
      </w:r>
      <w:proofErr w:type="spellEnd"/>
      <w:r w:rsidRPr="00E83CF9">
        <w:rPr>
          <w:rFonts w:ascii="Arial Narrow" w:eastAsiaTheme="minorHAnsi" w:hAnsi="Arial Narrow" w:cs="Arial"/>
          <w:b/>
          <w:szCs w:val="20"/>
        </w:rPr>
        <w:t xml:space="preserve"> […]</w:t>
      </w:r>
    </w:p>
    <w:p w:rsidR="004B3D56" w:rsidRPr="00E83CF9" w:rsidRDefault="004B3D56" w:rsidP="004B3D56">
      <w:pPr>
        <w:suppressAutoHyphens w:val="0"/>
        <w:jc w:val="center"/>
        <w:rPr>
          <w:rFonts w:ascii="Arial Narrow" w:eastAsiaTheme="minorHAnsi" w:hAnsi="Arial Narrow" w:cs="Arial"/>
          <w:b/>
          <w:szCs w:val="20"/>
        </w:rPr>
      </w:pPr>
      <w:r w:rsidRPr="00E83CF9">
        <w:rPr>
          <w:rFonts w:ascii="Arial Narrow" w:eastAsiaTheme="minorHAnsi" w:hAnsi="Arial Narrow" w:cs="Arial"/>
          <w:b/>
          <w:szCs w:val="20"/>
        </w:rPr>
        <w:t xml:space="preserve">RELACIÓN DE PERSONAS </w:t>
      </w:r>
      <w:bookmarkEnd w:id="6"/>
      <w:bookmarkEnd w:id="7"/>
      <w:r>
        <w:rPr>
          <w:rFonts w:ascii="Arial Narrow" w:eastAsiaTheme="minorHAnsi" w:hAnsi="Arial Narrow" w:cs="Arial"/>
          <w:b/>
          <w:szCs w:val="20"/>
        </w:rPr>
        <w:t>COMPRENDIDAS EN LA</w:t>
      </w:r>
      <w:r w:rsidRPr="00E83CF9">
        <w:rPr>
          <w:rFonts w:ascii="Arial Narrow" w:eastAsiaTheme="minorHAnsi" w:hAnsi="Arial Narrow" w:cs="Arial"/>
          <w:b/>
          <w:szCs w:val="20"/>
        </w:rPr>
        <w:t xml:space="preserve"> IRREGULARIDAD </w:t>
      </w:r>
    </w:p>
    <w:p w:rsidR="004B3D56" w:rsidRPr="00E83CF9" w:rsidRDefault="004B3D56" w:rsidP="004B3D56">
      <w:pPr>
        <w:suppressAutoHyphens w:val="0"/>
        <w:jc w:val="center"/>
        <w:rPr>
          <w:rFonts w:ascii="Arial Narrow" w:eastAsiaTheme="minorHAnsi" w:hAnsi="Arial Narrow" w:cs="Arial"/>
          <w:b/>
          <w:szCs w:val="20"/>
        </w:rPr>
      </w:pPr>
      <w:r w:rsidRPr="00E83CF9">
        <w:rPr>
          <w:rFonts w:ascii="Arial Narrow" w:eastAsiaTheme="minorHAnsi" w:hAnsi="Arial Narrow" w:cs="Arial"/>
          <w:b/>
          <w:szCs w:val="20"/>
        </w:rPr>
        <w:t xml:space="preserve"> </w:t>
      </w:r>
    </w:p>
    <w:tbl>
      <w:tblPr>
        <w:tblW w:w="14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7"/>
        <w:gridCol w:w="1043"/>
        <w:gridCol w:w="1947"/>
        <w:gridCol w:w="959"/>
        <w:gridCol w:w="1159"/>
        <w:gridCol w:w="1119"/>
        <w:gridCol w:w="1119"/>
        <w:gridCol w:w="1277"/>
        <w:gridCol w:w="1015"/>
        <w:gridCol w:w="1032"/>
        <w:gridCol w:w="906"/>
        <w:gridCol w:w="621"/>
        <w:gridCol w:w="1100"/>
        <w:gridCol w:w="969"/>
      </w:tblGrid>
      <w:tr w:rsidR="004B3D56" w:rsidRPr="00E83CF9" w:rsidTr="00017F2F">
        <w:trPr>
          <w:trHeight w:val="826"/>
          <w:jc w:val="center"/>
        </w:trPr>
        <w:tc>
          <w:tcPr>
            <w:tcW w:w="437" w:type="dxa"/>
            <w:vMerge w:val="restart"/>
            <w:shd w:val="clear" w:color="000000" w:fill="D9D9D9"/>
            <w:noWrap/>
            <w:vAlign w:val="center"/>
            <w:hideMark/>
          </w:tcPr>
          <w:p w:rsidR="004B3D56" w:rsidRPr="00E83CF9" w:rsidRDefault="004B3D56" w:rsidP="00772C5A">
            <w:pPr>
              <w:suppressAutoHyphens w:val="0"/>
              <w:spacing w:after="0" w:line="240" w:lineRule="auto"/>
              <w:jc w:val="center"/>
              <w:rPr>
                <w:rFonts w:ascii="Arial Narrow" w:eastAsia="Times New Roman" w:hAnsi="Arial Narrow" w:cs="Arial"/>
                <w:b/>
                <w:bCs/>
                <w:color w:val="000000"/>
                <w:sz w:val="18"/>
                <w:szCs w:val="18"/>
                <w:lang w:eastAsia="es-PE"/>
              </w:rPr>
            </w:pPr>
            <w:bookmarkStart w:id="8" w:name="_GoBack" w:colFirst="0" w:colLast="13"/>
            <w:proofErr w:type="spellStart"/>
            <w:r w:rsidRPr="00E83CF9">
              <w:rPr>
                <w:rFonts w:ascii="Arial Narrow" w:eastAsia="Times New Roman" w:hAnsi="Arial Narrow" w:cs="Arial"/>
                <w:b/>
                <w:bCs/>
                <w:color w:val="000000"/>
                <w:sz w:val="18"/>
                <w:szCs w:val="18"/>
                <w:lang w:eastAsia="es-PE"/>
              </w:rPr>
              <w:t>N°</w:t>
            </w:r>
            <w:proofErr w:type="spellEnd"/>
          </w:p>
        </w:tc>
        <w:tc>
          <w:tcPr>
            <w:tcW w:w="943" w:type="dxa"/>
            <w:vMerge w:val="restart"/>
            <w:shd w:val="clear" w:color="000000" w:fill="D9D9D9"/>
            <w:vAlign w:val="center"/>
          </w:tcPr>
          <w:p w:rsidR="004B3D56" w:rsidRPr="00E83CF9" w:rsidRDefault="004B3D56" w:rsidP="00772C5A">
            <w:pPr>
              <w:suppressAutoHyphens w:val="0"/>
              <w:spacing w:after="0" w:line="240" w:lineRule="auto"/>
              <w:jc w:val="center"/>
              <w:rPr>
                <w:rFonts w:ascii="Arial Narrow" w:eastAsia="Times New Roman" w:hAnsi="Arial Narrow" w:cs="Arial"/>
                <w:b/>
                <w:bCs/>
                <w:color w:val="000000"/>
                <w:sz w:val="18"/>
                <w:szCs w:val="18"/>
                <w:lang w:eastAsia="es-PE"/>
              </w:rPr>
            </w:pPr>
            <w:r w:rsidRPr="00E83CF9">
              <w:rPr>
                <w:rFonts w:ascii="Arial Narrow" w:eastAsia="Times New Roman" w:hAnsi="Arial Narrow" w:cs="Arial"/>
                <w:b/>
                <w:bCs/>
                <w:sz w:val="18"/>
                <w:szCs w:val="18"/>
                <w:lang w:eastAsia="es-PE"/>
              </w:rPr>
              <w:t>Sumilla del Hecho con evidencia de Irregularidad</w:t>
            </w:r>
          </w:p>
        </w:tc>
        <w:tc>
          <w:tcPr>
            <w:tcW w:w="1947" w:type="dxa"/>
            <w:vMerge w:val="restart"/>
            <w:shd w:val="clear" w:color="000000" w:fill="D9D9D9"/>
            <w:noWrap/>
            <w:vAlign w:val="center"/>
            <w:hideMark/>
          </w:tcPr>
          <w:p w:rsidR="004B3D56" w:rsidRPr="00E83CF9" w:rsidRDefault="004B3D56" w:rsidP="00772C5A">
            <w:pPr>
              <w:suppressAutoHyphens w:val="0"/>
              <w:spacing w:after="0" w:line="240" w:lineRule="auto"/>
              <w:jc w:val="center"/>
              <w:rPr>
                <w:rFonts w:ascii="Arial Narrow" w:eastAsia="Times New Roman" w:hAnsi="Arial Narrow" w:cs="Arial"/>
                <w:b/>
                <w:bCs/>
                <w:color w:val="000000"/>
                <w:sz w:val="18"/>
                <w:szCs w:val="18"/>
                <w:lang w:eastAsia="es-PE"/>
              </w:rPr>
            </w:pPr>
            <w:r w:rsidRPr="00E83CF9">
              <w:rPr>
                <w:rFonts w:ascii="Arial Narrow" w:eastAsia="Times New Roman" w:hAnsi="Arial Narrow" w:cs="Arial"/>
                <w:b/>
                <w:bCs/>
                <w:color w:val="000000"/>
                <w:sz w:val="18"/>
                <w:szCs w:val="18"/>
                <w:lang w:eastAsia="es-PE"/>
              </w:rPr>
              <w:t>Nombres y Apellidos</w:t>
            </w:r>
          </w:p>
        </w:tc>
        <w:tc>
          <w:tcPr>
            <w:tcW w:w="962" w:type="dxa"/>
            <w:vMerge w:val="restart"/>
            <w:shd w:val="clear" w:color="000000" w:fill="D9D9D9"/>
            <w:vAlign w:val="center"/>
            <w:hideMark/>
          </w:tcPr>
          <w:p w:rsidR="004B3D56" w:rsidRPr="00E83CF9" w:rsidRDefault="004B3D56" w:rsidP="00772C5A">
            <w:pPr>
              <w:suppressAutoHyphens w:val="0"/>
              <w:spacing w:after="0" w:line="240" w:lineRule="auto"/>
              <w:jc w:val="center"/>
              <w:rPr>
                <w:rFonts w:ascii="Arial Narrow" w:eastAsia="Times New Roman" w:hAnsi="Arial Narrow" w:cs="Arial"/>
                <w:b/>
                <w:bCs/>
                <w:color w:val="000000"/>
                <w:sz w:val="18"/>
                <w:szCs w:val="18"/>
                <w:lang w:eastAsia="es-PE"/>
              </w:rPr>
            </w:pPr>
            <w:r w:rsidRPr="00E83CF9">
              <w:rPr>
                <w:rFonts w:ascii="Arial Narrow" w:eastAsia="Times New Roman" w:hAnsi="Arial Narrow" w:cs="Arial"/>
                <w:b/>
                <w:bCs/>
                <w:color w:val="000000"/>
                <w:sz w:val="18"/>
                <w:szCs w:val="18"/>
                <w:lang w:eastAsia="es-PE"/>
              </w:rPr>
              <w:t xml:space="preserve">Documento Nacional de Identidad </w:t>
            </w:r>
            <w:proofErr w:type="spellStart"/>
            <w:r w:rsidRPr="00E83CF9">
              <w:rPr>
                <w:rFonts w:ascii="Arial" w:eastAsia="Times New Roman" w:hAnsi="Arial" w:cs="Arial"/>
                <w:b/>
                <w:bCs/>
                <w:color w:val="000000"/>
                <w:sz w:val="18"/>
                <w:szCs w:val="18"/>
                <w:lang w:eastAsia="es-PE"/>
              </w:rPr>
              <w:t>N°</w:t>
            </w:r>
            <w:proofErr w:type="spellEnd"/>
            <w:r w:rsidRPr="00E83CF9">
              <w:rPr>
                <w:rFonts w:ascii="Arial" w:eastAsia="Times New Roman" w:hAnsi="Arial" w:cs="Arial"/>
                <w:b/>
                <w:bCs/>
                <w:color w:val="000000"/>
                <w:sz w:val="18"/>
                <w:szCs w:val="18"/>
                <w:lang w:eastAsia="es-PE"/>
              </w:rPr>
              <w:t xml:space="preserve"> </w:t>
            </w:r>
            <w:r w:rsidRPr="00E83CF9">
              <w:rPr>
                <w:rFonts w:ascii="Arial" w:eastAsia="Times New Roman" w:hAnsi="Arial" w:cs="Arial"/>
                <w:b/>
                <w:bCs/>
                <w:color w:val="000000"/>
                <w:sz w:val="18"/>
                <w:szCs w:val="18"/>
                <w:vertAlign w:val="superscript"/>
                <w:lang w:eastAsia="es-PE"/>
              </w:rPr>
              <w:t>(1)</w:t>
            </w:r>
          </w:p>
        </w:tc>
        <w:tc>
          <w:tcPr>
            <w:tcW w:w="1164" w:type="dxa"/>
            <w:vMerge w:val="restart"/>
            <w:shd w:val="clear" w:color="000000" w:fill="D9D9D9"/>
            <w:vAlign w:val="center"/>
            <w:hideMark/>
          </w:tcPr>
          <w:p w:rsidR="004B3D56" w:rsidRPr="00E83CF9" w:rsidRDefault="004B3D56" w:rsidP="00772C5A">
            <w:pPr>
              <w:suppressAutoHyphens w:val="0"/>
              <w:spacing w:after="0" w:line="240" w:lineRule="auto"/>
              <w:jc w:val="center"/>
              <w:rPr>
                <w:rFonts w:ascii="Arial Narrow" w:eastAsia="Times New Roman" w:hAnsi="Arial Narrow" w:cs="Arial"/>
                <w:b/>
                <w:bCs/>
                <w:color w:val="000000"/>
                <w:sz w:val="18"/>
                <w:szCs w:val="18"/>
                <w:lang w:eastAsia="es-PE"/>
              </w:rPr>
            </w:pPr>
            <w:r w:rsidRPr="00E83CF9">
              <w:rPr>
                <w:rFonts w:ascii="Arial Narrow" w:eastAsia="Times New Roman" w:hAnsi="Arial Narrow" w:cs="Arial"/>
                <w:b/>
                <w:bCs/>
                <w:color w:val="000000"/>
                <w:sz w:val="18"/>
                <w:szCs w:val="18"/>
                <w:lang w:eastAsia="es-PE"/>
              </w:rPr>
              <w:t xml:space="preserve">Cargo Desempeñado </w:t>
            </w:r>
            <w:r w:rsidRPr="00E83CF9">
              <w:rPr>
                <w:rFonts w:ascii="Arial Narrow" w:eastAsia="Times New Roman" w:hAnsi="Arial Narrow" w:cs="Arial"/>
                <w:b/>
                <w:bCs/>
                <w:color w:val="000000"/>
                <w:sz w:val="18"/>
                <w:szCs w:val="18"/>
                <w:vertAlign w:val="superscript"/>
                <w:lang w:eastAsia="es-PE"/>
              </w:rPr>
              <w:t>(2)</w:t>
            </w:r>
          </w:p>
        </w:tc>
        <w:tc>
          <w:tcPr>
            <w:tcW w:w="2238" w:type="dxa"/>
            <w:gridSpan w:val="2"/>
            <w:shd w:val="clear" w:color="000000" w:fill="D9D9D9"/>
            <w:noWrap/>
            <w:vAlign w:val="center"/>
            <w:hideMark/>
          </w:tcPr>
          <w:p w:rsidR="004B3D56" w:rsidRPr="00E83CF9" w:rsidRDefault="004B3D56" w:rsidP="00772C5A">
            <w:pPr>
              <w:suppressAutoHyphens w:val="0"/>
              <w:spacing w:after="0" w:line="240" w:lineRule="auto"/>
              <w:jc w:val="center"/>
              <w:rPr>
                <w:rFonts w:ascii="Arial Narrow" w:eastAsia="Times New Roman" w:hAnsi="Arial Narrow" w:cs="Arial"/>
                <w:b/>
                <w:bCs/>
                <w:color w:val="000000"/>
                <w:sz w:val="18"/>
                <w:szCs w:val="18"/>
                <w:lang w:eastAsia="es-PE"/>
              </w:rPr>
            </w:pPr>
            <w:r w:rsidRPr="00E83CF9">
              <w:rPr>
                <w:rFonts w:ascii="Arial Narrow" w:eastAsia="Times New Roman" w:hAnsi="Arial Narrow" w:cs="Arial"/>
                <w:b/>
                <w:bCs/>
                <w:color w:val="000000"/>
                <w:sz w:val="18"/>
                <w:szCs w:val="18"/>
                <w:lang w:eastAsia="es-PE"/>
              </w:rPr>
              <w:t xml:space="preserve">Período de Gestión </w:t>
            </w:r>
            <w:r w:rsidRPr="00E83CF9">
              <w:rPr>
                <w:rFonts w:ascii="Arial Narrow" w:eastAsia="Times New Roman" w:hAnsi="Arial Narrow" w:cs="Arial"/>
                <w:b/>
                <w:bCs/>
                <w:color w:val="000000"/>
                <w:sz w:val="18"/>
                <w:szCs w:val="18"/>
                <w:vertAlign w:val="superscript"/>
                <w:lang w:eastAsia="es-PE"/>
              </w:rPr>
              <w:t>(3)</w:t>
            </w:r>
          </w:p>
        </w:tc>
        <w:tc>
          <w:tcPr>
            <w:tcW w:w="1277" w:type="dxa"/>
            <w:vMerge w:val="restart"/>
            <w:shd w:val="clear" w:color="000000" w:fill="D9D9D9"/>
            <w:vAlign w:val="center"/>
            <w:hideMark/>
          </w:tcPr>
          <w:p w:rsidR="004B3D56" w:rsidRPr="00E83CF9" w:rsidRDefault="004B3D56" w:rsidP="00772C5A">
            <w:pPr>
              <w:suppressAutoHyphens w:val="0"/>
              <w:spacing w:after="0" w:line="240" w:lineRule="auto"/>
              <w:jc w:val="center"/>
              <w:rPr>
                <w:rFonts w:ascii="Arial Narrow" w:eastAsia="Times New Roman" w:hAnsi="Arial Narrow" w:cs="Arial"/>
                <w:b/>
                <w:bCs/>
                <w:color w:val="000000"/>
                <w:sz w:val="18"/>
                <w:szCs w:val="18"/>
                <w:lang w:eastAsia="es-PE"/>
              </w:rPr>
            </w:pPr>
            <w:r w:rsidRPr="00E83CF9">
              <w:rPr>
                <w:rFonts w:ascii="Arial Narrow" w:eastAsia="Times New Roman" w:hAnsi="Arial Narrow" w:cs="Arial"/>
                <w:b/>
                <w:bCs/>
                <w:color w:val="000000"/>
                <w:sz w:val="18"/>
                <w:szCs w:val="18"/>
                <w:lang w:eastAsia="es-PE"/>
              </w:rPr>
              <w:t xml:space="preserve">Condición de vínculo laboral o contractual </w:t>
            </w:r>
            <w:r w:rsidRPr="00E83CF9">
              <w:rPr>
                <w:rFonts w:ascii="Arial Narrow" w:eastAsia="Times New Roman" w:hAnsi="Arial Narrow" w:cs="Arial"/>
                <w:b/>
                <w:bCs/>
                <w:color w:val="000000"/>
                <w:sz w:val="18"/>
                <w:szCs w:val="18"/>
                <w:vertAlign w:val="superscript"/>
                <w:lang w:eastAsia="es-PE"/>
              </w:rPr>
              <w:t>(4)</w:t>
            </w:r>
          </w:p>
        </w:tc>
        <w:tc>
          <w:tcPr>
            <w:tcW w:w="1051" w:type="dxa"/>
            <w:vMerge w:val="restart"/>
            <w:shd w:val="clear" w:color="000000" w:fill="D9D9D9"/>
            <w:vAlign w:val="center"/>
          </w:tcPr>
          <w:p w:rsidR="004B3D56" w:rsidRPr="00E83CF9" w:rsidRDefault="004B3D56" w:rsidP="00772C5A">
            <w:pPr>
              <w:suppressAutoHyphens w:val="0"/>
              <w:spacing w:after="0" w:line="240" w:lineRule="auto"/>
              <w:jc w:val="center"/>
              <w:rPr>
                <w:rFonts w:ascii="Arial Narrow" w:eastAsia="Times New Roman" w:hAnsi="Arial Narrow" w:cs="Arial"/>
                <w:b/>
                <w:bCs/>
                <w:sz w:val="18"/>
                <w:szCs w:val="18"/>
                <w:lang w:eastAsia="es-PE"/>
              </w:rPr>
            </w:pPr>
            <w:proofErr w:type="spellStart"/>
            <w:r>
              <w:rPr>
                <w:rFonts w:ascii="Arial Narrow" w:eastAsia="Times New Roman" w:hAnsi="Arial Narrow" w:cs="Arial"/>
                <w:b/>
                <w:bCs/>
                <w:sz w:val="18"/>
                <w:szCs w:val="18"/>
                <w:lang w:eastAsia="es-PE"/>
              </w:rPr>
              <w:t>N°</w:t>
            </w:r>
            <w:proofErr w:type="spellEnd"/>
            <w:r>
              <w:rPr>
                <w:rFonts w:ascii="Arial Narrow" w:eastAsia="Times New Roman" w:hAnsi="Arial Narrow" w:cs="Arial"/>
                <w:b/>
                <w:bCs/>
                <w:sz w:val="18"/>
                <w:szCs w:val="18"/>
                <w:lang w:eastAsia="es-PE"/>
              </w:rPr>
              <w:t xml:space="preserve"> de la </w:t>
            </w:r>
            <w:r w:rsidRPr="00E83CF9">
              <w:rPr>
                <w:rFonts w:ascii="Arial Narrow" w:eastAsia="Times New Roman" w:hAnsi="Arial Narrow" w:cs="Arial"/>
                <w:b/>
                <w:bCs/>
                <w:sz w:val="18"/>
                <w:szCs w:val="18"/>
                <w:lang w:eastAsia="es-PE"/>
              </w:rPr>
              <w:t xml:space="preserve">Casilla Electrónica </w:t>
            </w:r>
            <w:r w:rsidRPr="00E83CF9">
              <w:rPr>
                <w:rFonts w:ascii="Arial Narrow" w:eastAsia="Times New Roman" w:hAnsi="Arial Narrow" w:cs="Arial"/>
                <w:b/>
                <w:bCs/>
                <w:sz w:val="18"/>
                <w:szCs w:val="18"/>
                <w:vertAlign w:val="superscript"/>
                <w:lang w:eastAsia="es-PE"/>
              </w:rPr>
              <w:t>(5)</w:t>
            </w:r>
          </w:p>
        </w:tc>
        <w:tc>
          <w:tcPr>
            <w:tcW w:w="1064" w:type="dxa"/>
            <w:vMerge w:val="restart"/>
            <w:shd w:val="clear" w:color="000000" w:fill="D9D9D9"/>
            <w:vAlign w:val="center"/>
            <w:hideMark/>
          </w:tcPr>
          <w:p w:rsidR="004B3D56" w:rsidRPr="00E83CF9" w:rsidRDefault="004B3D56" w:rsidP="00772C5A">
            <w:pPr>
              <w:suppressAutoHyphens w:val="0"/>
              <w:spacing w:after="0" w:line="240" w:lineRule="auto"/>
              <w:jc w:val="center"/>
              <w:rPr>
                <w:rFonts w:ascii="Arial Narrow" w:eastAsia="Times New Roman" w:hAnsi="Arial Narrow" w:cs="Arial"/>
                <w:b/>
                <w:bCs/>
                <w:sz w:val="18"/>
                <w:szCs w:val="18"/>
                <w:lang w:eastAsia="es-PE"/>
              </w:rPr>
            </w:pPr>
            <w:r w:rsidRPr="00E83CF9">
              <w:rPr>
                <w:rFonts w:ascii="Arial Narrow" w:eastAsia="Times New Roman" w:hAnsi="Arial Narrow" w:cs="Arial"/>
                <w:b/>
                <w:bCs/>
                <w:sz w:val="18"/>
                <w:szCs w:val="18"/>
                <w:lang w:eastAsia="es-PE"/>
              </w:rPr>
              <w:t xml:space="preserve">Dirección domiciliaria </w:t>
            </w:r>
            <w:r w:rsidRPr="00E83CF9">
              <w:rPr>
                <w:rFonts w:ascii="Arial Narrow" w:eastAsia="Times New Roman" w:hAnsi="Arial Narrow" w:cs="Arial"/>
                <w:b/>
                <w:bCs/>
                <w:sz w:val="18"/>
                <w:szCs w:val="18"/>
                <w:vertAlign w:val="superscript"/>
                <w:lang w:eastAsia="es-PE"/>
              </w:rPr>
              <w:t>(6)</w:t>
            </w:r>
            <w:r w:rsidRPr="00E83CF9">
              <w:rPr>
                <w:rFonts w:ascii="Arial Narrow" w:eastAsia="Times New Roman" w:hAnsi="Arial Narrow" w:cs="Arial"/>
                <w:b/>
                <w:bCs/>
                <w:sz w:val="18"/>
                <w:szCs w:val="18"/>
                <w:lang w:eastAsia="es-PE"/>
              </w:rPr>
              <w:t xml:space="preserve">  </w:t>
            </w:r>
          </w:p>
        </w:tc>
        <w:tc>
          <w:tcPr>
            <w:tcW w:w="3620" w:type="dxa"/>
            <w:gridSpan w:val="4"/>
            <w:shd w:val="clear" w:color="000000" w:fill="D9D9D9"/>
            <w:vAlign w:val="center"/>
          </w:tcPr>
          <w:p w:rsidR="004B3D56" w:rsidRPr="00E83CF9" w:rsidRDefault="004B3D56" w:rsidP="00772C5A">
            <w:pPr>
              <w:suppressAutoHyphens w:val="0"/>
              <w:spacing w:after="0" w:line="240" w:lineRule="auto"/>
              <w:jc w:val="center"/>
              <w:rPr>
                <w:rFonts w:ascii="Arial Narrow" w:eastAsia="Times New Roman" w:hAnsi="Arial Narrow" w:cs="Arial"/>
                <w:b/>
                <w:bCs/>
                <w:sz w:val="18"/>
                <w:szCs w:val="18"/>
                <w:lang w:eastAsia="es-PE"/>
              </w:rPr>
            </w:pPr>
            <w:r w:rsidRPr="00E83CF9">
              <w:rPr>
                <w:rFonts w:ascii="Arial Narrow" w:eastAsia="Times New Roman" w:hAnsi="Arial Narrow" w:cs="Arial"/>
                <w:b/>
                <w:bCs/>
                <w:sz w:val="18"/>
                <w:szCs w:val="18"/>
                <w:lang w:eastAsia="es-PE"/>
              </w:rPr>
              <w:t>Presunta responsabilidad identificada</w:t>
            </w:r>
          </w:p>
          <w:p w:rsidR="004B3D56" w:rsidRPr="00E83CF9" w:rsidRDefault="004B3D56" w:rsidP="00772C5A">
            <w:pPr>
              <w:suppressAutoHyphens w:val="0"/>
              <w:spacing w:after="0" w:line="240" w:lineRule="auto"/>
              <w:jc w:val="center"/>
              <w:rPr>
                <w:rFonts w:ascii="Arial Narrow" w:eastAsia="Times New Roman" w:hAnsi="Arial Narrow" w:cs="Arial"/>
                <w:bCs/>
                <w:sz w:val="18"/>
                <w:szCs w:val="18"/>
                <w:lang w:eastAsia="es-PE"/>
              </w:rPr>
            </w:pPr>
            <w:r w:rsidRPr="00E83CF9">
              <w:rPr>
                <w:rFonts w:ascii="Arial Narrow" w:eastAsia="Times New Roman" w:hAnsi="Arial Narrow" w:cs="Arial"/>
                <w:bCs/>
                <w:sz w:val="18"/>
                <w:szCs w:val="18"/>
                <w:lang w:eastAsia="es-PE"/>
              </w:rPr>
              <w:t>(Marcar con X)</w:t>
            </w:r>
          </w:p>
        </w:tc>
      </w:tr>
      <w:tr w:rsidR="004B3D56" w:rsidRPr="00E83CF9" w:rsidTr="00017F2F">
        <w:trPr>
          <w:trHeight w:val="300"/>
          <w:jc w:val="center"/>
        </w:trPr>
        <w:tc>
          <w:tcPr>
            <w:tcW w:w="437" w:type="dxa"/>
            <w:vMerge/>
            <w:vAlign w:val="center"/>
            <w:hideMark/>
          </w:tcPr>
          <w:p w:rsidR="004B3D56" w:rsidRPr="00E83CF9" w:rsidRDefault="004B3D56" w:rsidP="00772C5A">
            <w:pPr>
              <w:suppressAutoHyphens w:val="0"/>
              <w:spacing w:after="0" w:line="240" w:lineRule="auto"/>
              <w:rPr>
                <w:rFonts w:ascii="Arial" w:eastAsia="Times New Roman" w:hAnsi="Arial" w:cs="Arial"/>
                <w:b/>
                <w:bCs/>
                <w:color w:val="000000"/>
                <w:sz w:val="18"/>
                <w:szCs w:val="18"/>
                <w:lang w:eastAsia="es-PE"/>
              </w:rPr>
            </w:pPr>
          </w:p>
        </w:tc>
        <w:tc>
          <w:tcPr>
            <w:tcW w:w="943" w:type="dxa"/>
            <w:vMerge/>
          </w:tcPr>
          <w:p w:rsidR="004B3D56" w:rsidRPr="00E83CF9" w:rsidRDefault="004B3D56" w:rsidP="00772C5A">
            <w:pPr>
              <w:suppressAutoHyphens w:val="0"/>
              <w:spacing w:after="0" w:line="240" w:lineRule="auto"/>
              <w:rPr>
                <w:rFonts w:ascii="Arial" w:eastAsia="Times New Roman" w:hAnsi="Arial" w:cs="Arial"/>
                <w:b/>
                <w:bCs/>
                <w:color w:val="000000"/>
                <w:sz w:val="18"/>
                <w:szCs w:val="18"/>
                <w:lang w:eastAsia="es-PE"/>
              </w:rPr>
            </w:pPr>
          </w:p>
        </w:tc>
        <w:tc>
          <w:tcPr>
            <w:tcW w:w="1947" w:type="dxa"/>
            <w:vMerge/>
            <w:vAlign w:val="center"/>
            <w:hideMark/>
          </w:tcPr>
          <w:p w:rsidR="004B3D56" w:rsidRPr="00E83CF9" w:rsidRDefault="004B3D56" w:rsidP="00772C5A">
            <w:pPr>
              <w:suppressAutoHyphens w:val="0"/>
              <w:spacing w:after="0" w:line="240" w:lineRule="auto"/>
              <w:rPr>
                <w:rFonts w:ascii="Arial" w:eastAsia="Times New Roman" w:hAnsi="Arial" w:cs="Arial"/>
                <w:b/>
                <w:bCs/>
                <w:color w:val="000000"/>
                <w:sz w:val="18"/>
                <w:szCs w:val="18"/>
                <w:lang w:eastAsia="es-PE"/>
              </w:rPr>
            </w:pPr>
          </w:p>
        </w:tc>
        <w:tc>
          <w:tcPr>
            <w:tcW w:w="962" w:type="dxa"/>
            <w:vMerge/>
            <w:vAlign w:val="center"/>
            <w:hideMark/>
          </w:tcPr>
          <w:p w:rsidR="004B3D56" w:rsidRPr="00E83CF9" w:rsidRDefault="004B3D56" w:rsidP="00772C5A">
            <w:pPr>
              <w:suppressAutoHyphens w:val="0"/>
              <w:spacing w:after="0" w:line="240" w:lineRule="auto"/>
              <w:rPr>
                <w:rFonts w:ascii="Arial" w:eastAsia="Times New Roman" w:hAnsi="Arial" w:cs="Arial"/>
                <w:b/>
                <w:bCs/>
                <w:color w:val="000000"/>
                <w:sz w:val="18"/>
                <w:szCs w:val="18"/>
                <w:lang w:eastAsia="es-PE"/>
              </w:rPr>
            </w:pPr>
          </w:p>
        </w:tc>
        <w:tc>
          <w:tcPr>
            <w:tcW w:w="1164" w:type="dxa"/>
            <w:vMerge/>
            <w:vAlign w:val="center"/>
            <w:hideMark/>
          </w:tcPr>
          <w:p w:rsidR="004B3D56" w:rsidRPr="00E83CF9" w:rsidRDefault="004B3D56" w:rsidP="00772C5A">
            <w:pPr>
              <w:suppressAutoHyphens w:val="0"/>
              <w:spacing w:after="0" w:line="240" w:lineRule="auto"/>
              <w:rPr>
                <w:rFonts w:ascii="Arial" w:eastAsia="Times New Roman" w:hAnsi="Arial" w:cs="Arial"/>
                <w:b/>
                <w:bCs/>
                <w:color w:val="000000"/>
                <w:sz w:val="18"/>
                <w:szCs w:val="18"/>
                <w:lang w:eastAsia="es-PE"/>
              </w:rPr>
            </w:pPr>
          </w:p>
        </w:tc>
        <w:tc>
          <w:tcPr>
            <w:tcW w:w="1119" w:type="dxa"/>
            <w:shd w:val="clear" w:color="000000" w:fill="D9D9D9"/>
            <w:noWrap/>
            <w:vAlign w:val="center"/>
            <w:hideMark/>
          </w:tcPr>
          <w:p w:rsidR="004B3D56" w:rsidRPr="00E83CF9" w:rsidRDefault="004B3D56" w:rsidP="00772C5A">
            <w:pPr>
              <w:suppressAutoHyphens w:val="0"/>
              <w:spacing w:after="0" w:line="240" w:lineRule="auto"/>
              <w:jc w:val="center"/>
              <w:rPr>
                <w:rFonts w:ascii="Arial Narrow" w:eastAsia="Times New Roman" w:hAnsi="Arial Narrow" w:cs="Arial"/>
                <w:b/>
                <w:bCs/>
                <w:color w:val="000000"/>
                <w:sz w:val="18"/>
                <w:szCs w:val="18"/>
                <w:lang w:eastAsia="es-PE"/>
              </w:rPr>
            </w:pPr>
            <w:r w:rsidRPr="00E83CF9">
              <w:rPr>
                <w:rFonts w:ascii="Arial Narrow" w:eastAsia="Times New Roman" w:hAnsi="Arial Narrow" w:cs="Arial"/>
                <w:b/>
                <w:bCs/>
                <w:color w:val="000000"/>
                <w:sz w:val="18"/>
                <w:szCs w:val="18"/>
                <w:lang w:eastAsia="es-PE"/>
              </w:rPr>
              <w:t>Desde</w:t>
            </w:r>
          </w:p>
        </w:tc>
        <w:tc>
          <w:tcPr>
            <w:tcW w:w="1119" w:type="dxa"/>
            <w:shd w:val="clear" w:color="000000" w:fill="D9D9D9"/>
            <w:noWrap/>
            <w:vAlign w:val="center"/>
            <w:hideMark/>
          </w:tcPr>
          <w:p w:rsidR="004B3D56" w:rsidRPr="00E83CF9" w:rsidRDefault="004B3D56" w:rsidP="00772C5A">
            <w:pPr>
              <w:suppressAutoHyphens w:val="0"/>
              <w:spacing w:after="0" w:line="240" w:lineRule="auto"/>
              <w:jc w:val="center"/>
              <w:rPr>
                <w:rFonts w:ascii="Arial Narrow" w:eastAsia="Times New Roman" w:hAnsi="Arial Narrow" w:cs="Arial"/>
                <w:b/>
                <w:bCs/>
                <w:color w:val="000000"/>
                <w:sz w:val="18"/>
                <w:szCs w:val="18"/>
                <w:lang w:eastAsia="es-PE"/>
              </w:rPr>
            </w:pPr>
            <w:r w:rsidRPr="00E83CF9">
              <w:rPr>
                <w:rFonts w:ascii="Arial Narrow" w:eastAsia="Times New Roman" w:hAnsi="Arial Narrow" w:cs="Arial"/>
                <w:b/>
                <w:bCs/>
                <w:color w:val="000000"/>
                <w:sz w:val="18"/>
                <w:szCs w:val="18"/>
                <w:lang w:eastAsia="es-PE"/>
              </w:rPr>
              <w:t>Hasta</w:t>
            </w:r>
          </w:p>
        </w:tc>
        <w:tc>
          <w:tcPr>
            <w:tcW w:w="1277" w:type="dxa"/>
            <w:vMerge/>
            <w:vAlign w:val="center"/>
            <w:hideMark/>
          </w:tcPr>
          <w:p w:rsidR="004B3D56" w:rsidRPr="00E83CF9" w:rsidRDefault="004B3D56" w:rsidP="00772C5A">
            <w:pPr>
              <w:suppressAutoHyphens w:val="0"/>
              <w:spacing w:after="0" w:line="240" w:lineRule="auto"/>
              <w:rPr>
                <w:rFonts w:ascii="Arial" w:eastAsia="Times New Roman" w:hAnsi="Arial" w:cs="Arial"/>
                <w:b/>
                <w:bCs/>
                <w:color w:val="000000"/>
                <w:sz w:val="18"/>
                <w:szCs w:val="18"/>
                <w:lang w:eastAsia="es-PE"/>
              </w:rPr>
            </w:pPr>
          </w:p>
        </w:tc>
        <w:tc>
          <w:tcPr>
            <w:tcW w:w="1051" w:type="dxa"/>
            <w:vMerge/>
          </w:tcPr>
          <w:p w:rsidR="004B3D56" w:rsidRPr="00E83CF9" w:rsidRDefault="004B3D56" w:rsidP="00772C5A">
            <w:pPr>
              <w:suppressAutoHyphens w:val="0"/>
              <w:spacing w:after="0" w:line="240" w:lineRule="auto"/>
              <w:rPr>
                <w:rFonts w:ascii="Arial" w:eastAsia="Times New Roman" w:hAnsi="Arial" w:cs="Arial"/>
                <w:b/>
                <w:bCs/>
                <w:color w:val="000000"/>
                <w:sz w:val="18"/>
                <w:szCs w:val="18"/>
                <w:lang w:eastAsia="es-PE"/>
              </w:rPr>
            </w:pPr>
          </w:p>
        </w:tc>
        <w:tc>
          <w:tcPr>
            <w:tcW w:w="1064" w:type="dxa"/>
            <w:vMerge/>
            <w:vAlign w:val="center"/>
            <w:hideMark/>
          </w:tcPr>
          <w:p w:rsidR="004B3D56" w:rsidRPr="00E83CF9" w:rsidRDefault="004B3D56" w:rsidP="00772C5A">
            <w:pPr>
              <w:suppressAutoHyphens w:val="0"/>
              <w:spacing w:after="0" w:line="240" w:lineRule="auto"/>
              <w:rPr>
                <w:rFonts w:ascii="Arial" w:eastAsia="Times New Roman" w:hAnsi="Arial" w:cs="Arial"/>
                <w:b/>
                <w:bCs/>
                <w:color w:val="000000"/>
                <w:sz w:val="18"/>
                <w:szCs w:val="18"/>
                <w:lang w:eastAsia="es-PE"/>
              </w:rPr>
            </w:pPr>
          </w:p>
        </w:tc>
        <w:tc>
          <w:tcPr>
            <w:tcW w:w="1112" w:type="dxa"/>
            <w:vMerge w:val="restart"/>
            <w:shd w:val="clear" w:color="auto" w:fill="E7E6E6" w:themeFill="background2"/>
            <w:vAlign w:val="center"/>
          </w:tcPr>
          <w:p w:rsidR="004B3D56" w:rsidRPr="00E83CF9" w:rsidRDefault="004B3D56" w:rsidP="00772C5A">
            <w:pPr>
              <w:suppressAutoHyphens w:val="0"/>
              <w:spacing w:after="0" w:line="240" w:lineRule="auto"/>
              <w:jc w:val="center"/>
              <w:rPr>
                <w:rFonts w:ascii="Arial Narrow" w:eastAsia="Times New Roman" w:hAnsi="Arial Narrow" w:cs="Arial"/>
                <w:b/>
                <w:bCs/>
                <w:color w:val="FF0000"/>
                <w:sz w:val="18"/>
                <w:szCs w:val="18"/>
                <w:lang w:eastAsia="es-PE"/>
              </w:rPr>
            </w:pPr>
            <w:r w:rsidRPr="00E83CF9">
              <w:rPr>
                <w:rFonts w:ascii="Arial Narrow" w:eastAsia="Times New Roman" w:hAnsi="Arial Narrow" w:cs="Arial"/>
                <w:b/>
                <w:bCs/>
                <w:sz w:val="18"/>
                <w:szCs w:val="18"/>
                <w:lang w:eastAsia="es-PE"/>
              </w:rPr>
              <w:t>Civil</w:t>
            </w:r>
          </w:p>
        </w:tc>
        <w:tc>
          <w:tcPr>
            <w:tcW w:w="660" w:type="dxa"/>
            <w:vMerge w:val="restart"/>
            <w:shd w:val="clear" w:color="auto" w:fill="E7E6E6" w:themeFill="background2"/>
            <w:vAlign w:val="center"/>
          </w:tcPr>
          <w:p w:rsidR="004B3D56" w:rsidRPr="00E83CF9" w:rsidRDefault="004B3D56" w:rsidP="00772C5A">
            <w:pPr>
              <w:suppressAutoHyphens w:val="0"/>
              <w:spacing w:after="0" w:line="240" w:lineRule="auto"/>
              <w:jc w:val="center"/>
              <w:rPr>
                <w:rFonts w:ascii="Arial Narrow" w:eastAsia="Times New Roman" w:hAnsi="Arial Narrow" w:cs="Arial"/>
                <w:b/>
                <w:bCs/>
                <w:sz w:val="18"/>
                <w:szCs w:val="18"/>
                <w:lang w:eastAsia="es-PE"/>
              </w:rPr>
            </w:pPr>
            <w:r w:rsidRPr="00E83CF9">
              <w:rPr>
                <w:rFonts w:ascii="Arial Narrow" w:eastAsia="Times New Roman" w:hAnsi="Arial Narrow" w:cs="Arial"/>
                <w:b/>
                <w:bCs/>
                <w:sz w:val="18"/>
                <w:szCs w:val="18"/>
                <w:lang w:eastAsia="es-PE"/>
              </w:rPr>
              <w:t xml:space="preserve">Penal </w:t>
            </w:r>
            <w:r w:rsidRPr="00E83CF9">
              <w:rPr>
                <w:rFonts w:ascii="Arial Narrow" w:eastAsia="Times New Roman" w:hAnsi="Arial Narrow" w:cs="Arial"/>
                <w:b/>
                <w:bCs/>
                <w:sz w:val="18"/>
                <w:szCs w:val="18"/>
                <w:vertAlign w:val="superscript"/>
                <w:lang w:eastAsia="es-PE"/>
              </w:rPr>
              <w:t>(7)</w:t>
            </w:r>
          </w:p>
        </w:tc>
        <w:tc>
          <w:tcPr>
            <w:tcW w:w="1848" w:type="dxa"/>
            <w:gridSpan w:val="2"/>
            <w:shd w:val="clear" w:color="auto" w:fill="E7E6E6" w:themeFill="background2"/>
            <w:vAlign w:val="center"/>
          </w:tcPr>
          <w:p w:rsidR="004B3D56" w:rsidRPr="00E83CF9" w:rsidRDefault="004B3D56" w:rsidP="00772C5A">
            <w:pPr>
              <w:suppressAutoHyphens w:val="0"/>
              <w:spacing w:after="0" w:line="240" w:lineRule="auto"/>
              <w:jc w:val="center"/>
              <w:rPr>
                <w:rFonts w:ascii="Arial Narrow" w:eastAsia="Times New Roman" w:hAnsi="Arial Narrow" w:cs="Arial"/>
                <w:b/>
                <w:bCs/>
                <w:sz w:val="18"/>
                <w:szCs w:val="18"/>
                <w:vertAlign w:val="superscript"/>
                <w:lang w:eastAsia="es-PE"/>
              </w:rPr>
            </w:pPr>
            <w:r w:rsidRPr="00E83CF9">
              <w:rPr>
                <w:rFonts w:ascii="Arial Narrow" w:eastAsia="Times New Roman" w:hAnsi="Arial Narrow" w:cs="Arial"/>
                <w:b/>
                <w:bCs/>
                <w:sz w:val="18"/>
                <w:szCs w:val="18"/>
                <w:lang w:eastAsia="es-PE"/>
              </w:rPr>
              <w:t>Administrativa</w:t>
            </w:r>
            <w:r>
              <w:rPr>
                <w:rFonts w:ascii="Arial Narrow" w:eastAsia="Times New Roman" w:hAnsi="Arial Narrow" w:cs="Arial"/>
                <w:b/>
                <w:bCs/>
                <w:sz w:val="18"/>
                <w:szCs w:val="18"/>
                <w:lang w:eastAsia="es-PE"/>
              </w:rPr>
              <w:t xml:space="preserve"> funcional</w:t>
            </w:r>
          </w:p>
        </w:tc>
      </w:tr>
      <w:tr w:rsidR="004B3D56" w:rsidRPr="00E83CF9" w:rsidTr="00017F2F">
        <w:trPr>
          <w:trHeight w:val="412"/>
          <w:jc w:val="center"/>
        </w:trPr>
        <w:tc>
          <w:tcPr>
            <w:tcW w:w="437" w:type="dxa"/>
            <w:vMerge/>
            <w:vAlign w:val="center"/>
            <w:hideMark/>
          </w:tcPr>
          <w:p w:rsidR="004B3D56" w:rsidRPr="00E83CF9" w:rsidRDefault="004B3D56" w:rsidP="00772C5A">
            <w:pPr>
              <w:suppressAutoHyphens w:val="0"/>
              <w:spacing w:after="0" w:line="240" w:lineRule="auto"/>
              <w:rPr>
                <w:rFonts w:ascii="Arial" w:eastAsia="Times New Roman" w:hAnsi="Arial" w:cs="Arial"/>
                <w:b/>
                <w:bCs/>
                <w:color w:val="000000"/>
                <w:sz w:val="18"/>
                <w:szCs w:val="18"/>
                <w:lang w:eastAsia="es-PE"/>
              </w:rPr>
            </w:pPr>
          </w:p>
        </w:tc>
        <w:tc>
          <w:tcPr>
            <w:tcW w:w="943" w:type="dxa"/>
            <w:vMerge/>
          </w:tcPr>
          <w:p w:rsidR="004B3D56" w:rsidRPr="00E83CF9" w:rsidRDefault="004B3D56" w:rsidP="00772C5A">
            <w:pPr>
              <w:suppressAutoHyphens w:val="0"/>
              <w:spacing w:after="0" w:line="240" w:lineRule="auto"/>
              <w:rPr>
                <w:rFonts w:ascii="Arial" w:eastAsia="Times New Roman" w:hAnsi="Arial" w:cs="Arial"/>
                <w:b/>
                <w:bCs/>
                <w:color w:val="000000"/>
                <w:sz w:val="18"/>
                <w:szCs w:val="18"/>
                <w:lang w:eastAsia="es-PE"/>
              </w:rPr>
            </w:pPr>
          </w:p>
        </w:tc>
        <w:tc>
          <w:tcPr>
            <w:tcW w:w="1947" w:type="dxa"/>
            <w:vMerge/>
            <w:vAlign w:val="center"/>
            <w:hideMark/>
          </w:tcPr>
          <w:p w:rsidR="004B3D56" w:rsidRPr="00E83CF9" w:rsidRDefault="004B3D56" w:rsidP="00772C5A">
            <w:pPr>
              <w:suppressAutoHyphens w:val="0"/>
              <w:spacing w:after="0" w:line="240" w:lineRule="auto"/>
              <w:rPr>
                <w:rFonts w:ascii="Arial" w:eastAsia="Times New Roman" w:hAnsi="Arial" w:cs="Arial"/>
                <w:b/>
                <w:bCs/>
                <w:color w:val="000000"/>
                <w:sz w:val="18"/>
                <w:szCs w:val="18"/>
                <w:lang w:eastAsia="es-PE"/>
              </w:rPr>
            </w:pPr>
          </w:p>
        </w:tc>
        <w:tc>
          <w:tcPr>
            <w:tcW w:w="962" w:type="dxa"/>
            <w:vMerge/>
            <w:shd w:val="clear" w:color="000000" w:fill="D9D9D9"/>
            <w:vAlign w:val="center"/>
            <w:hideMark/>
          </w:tcPr>
          <w:p w:rsidR="004B3D56" w:rsidRPr="00E83CF9" w:rsidRDefault="004B3D56" w:rsidP="00772C5A">
            <w:pPr>
              <w:suppressAutoHyphens w:val="0"/>
              <w:spacing w:after="0" w:line="240" w:lineRule="auto"/>
              <w:jc w:val="center"/>
              <w:rPr>
                <w:rFonts w:ascii="Arial" w:eastAsia="Times New Roman" w:hAnsi="Arial" w:cs="Arial"/>
                <w:b/>
                <w:bCs/>
                <w:color w:val="000000"/>
                <w:sz w:val="18"/>
                <w:szCs w:val="18"/>
                <w:lang w:eastAsia="es-PE"/>
              </w:rPr>
            </w:pPr>
          </w:p>
        </w:tc>
        <w:tc>
          <w:tcPr>
            <w:tcW w:w="1164" w:type="dxa"/>
            <w:vMerge/>
            <w:vAlign w:val="center"/>
            <w:hideMark/>
          </w:tcPr>
          <w:p w:rsidR="004B3D56" w:rsidRPr="00E83CF9" w:rsidRDefault="004B3D56" w:rsidP="00772C5A">
            <w:pPr>
              <w:suppressAutoHyphens w:val="0"/>
              <w:spacing w:after="0" w:line="240" w:lineRule="auto"/>
              <w:rPr>
                <w:rFonts w:ascii="Arial" w:eastAsia="Times New Roman" w:hAnsi="Arial" w:cs="Arial"/>
                <w:b/>
                <w:bCs/>
                <w:color w:val="000000"/>
                <w:sz w:val="18"/>
                <w:szCs w:val="18"/>
                <w:lang w:eastAsia="es-PE"/>
              </w:rPr>
            </w:pPr>
          </w:p>
        </w:tc>
        <w:tc>
          <w:tcPr>
            <w:tcW w:w="1119" w:type="dxa"/>
            <w:shd w:val="clear" w:color="000000" w:fill="D9D9D9"/>
            <w:noWrap/>
            <w:vAlign w:val="center"/>
            <w:hideMark/>
          </w:tcPr>
          <w:p w:rsidR="004B3D56" w:rsidRPr="00E83CF9" w:rsidRDefault="004B3D56" w:rsidP="00772C5A">
            <w:pPr>
              <w:suppressAutoHyphens w:val="0"/>
              <w:spacing w:after="0" w:line="240" w:lineRule="auto"/>
              <w:jc w:val="center"/>
              <w:rPr>
                <w:rFonts w:ascii="Arial Narrow" w:eastAsia="Times New Roman" w:hAnsi="Arial Narrow" w:cs="Arial"/>
                <w:color w:val="000000"/>
                <w:sz w:val="18"/>
                <w:szCs w:val="18"/>
                <w:lang w:eastAsia="es-PE"/>
              </w:rPr>
            </w:pPr>
            <w:r w:rsidRPr="00E83CF9">
              <w:rPr>
                <w:rFonts w:ascii="Arial Narrow" w:eastAsia="Times New Roman" w:hAnsi="Arial Narrow" w:cs="Arial"/>
                <w:color w:val="000000"/>
                <w:sz w:val="18"/>
                <w:szCs w:val="18"/>
                <w:lang w:eastAsia="es-PE"/>
              </w:rPr>
              <w:t>[</w:t>
            </w:r>
            <w:proofErr w:type="spellStart"/>
            <w:r w:rsidRPr="00E83CF9">
              <w:rPr>
                <w:rFonts w:ascii="Arial Narrow" w:eastAsia="Times New Roman" w:hAnsi="Arial Narrow" w:cs="Arial"/>
                <w:color w:val="000000"/>
                <w:sz w:val="18"/>
                <w:szCs w:val="18"/>
                <w:lang w:eastAsia="es-PE"/>
              </w:rPr>
              <w:t>dd</w:t>
            </w:r>
            <w:proofErr w:type="spellEnd"/>
            <w:r w:rsidRPr="00E83CF9">
              <w:rPr>
                <w:rFonts w:ascii="Arial Narrow" w:eastAsia="Times New Roman" w:hAnsi="Arial Narrow" w:cs="Arial"/>
                <w:color w:val="000000"/>
                <w:sz w:val="18"/>
                <w:szCs w:val="18"/>
                <w:lang w:eastAsia="es-PE"/>
              </w:rPr>
              <w:t>/mm/</w:t>
            </w:r>
            <w:proofErr w:type="spellStart"/>
            <w:r w:rsidRPr="00E83CF9">
              <w:rPr>
                <w:rFonts w:ascii="Arial Narrow" w:eastAsia="Times New Roman" w:hAnsi="Arial Narrow" w:cs="Arial"/>
                <w:color w:val="000000"/>
                <w:sz w:val="18"/>
                <w:szCs w:val="18"/>
                <w:lang w:eastAsia="es-PE"/>
              </w:rPr>
              <w:t>aaaa</w:t>
            </w:r>
            <w:proofErr w:type="spellEnd"/>
            <w:r w:rsidRPr="00E83CF9">
              <w:rPr>
                <w:rFonts w:ascii="Arial Narrow" w:eastAsia="Times New Roman" w:hAnsi="Arial Narrow" w:cs="Arial"/>
                <w:color w:val="000000"/>
                <w:sz w:val="18"/>
                <w:szCs w:val="18"/>
                <w:lang w:eastAsia="es-PE"/>
              </w:rPr>
              <w:t>]</w:t>
            </w:r>
          </w:p>
        </w:tc>
        <w:tc>
          <w:tcPr>
            <w:tcW w:w="1119" w:type="dxa"/>
            <w:shd w:val="clear" w:color="000000" w:fill="D9D9D9"/>
            <w:noWrap/>
            <w:vAlign w:val="center"/>
            <w:hideMark/>
          </w:tcPr>
          <w:p w:rsidR="004B3D56" w:rsidRPr="00E83CF9" w:rsidRDefault="004B3D56" w:rsidP="00772C5A">
            <w:pPr>
              <w:suppressAutoHyphens w:val="0"/>
              <w:spacing w:after="0" w:line="240" w:lineRule="auto"/>
              <w:jc w:val="center"/>
              <w:rPr>
                <w:rFonts w:ascii="Arial Narrow" w:eastAsia="Times New Roman" w:hAnsi="Arial Narrow" w:cs="Arial"/>
                <w:color w:val="000000"/>
                <w:sz w:val="18"/>
                <w:szCs w:val="18"/>
                <w:lang w:eastAsia="es-PE"/>
              </w:rPr>
            </w:pPr>
            <w:r w:rsidRPr="00E83CF9">
              <w:rPr>
                <w:rFonts w:ascii="Arial Narrow" w:eastAsia="Times New Roman" w:hAnsi="Arial Narrow" w:cs="Arial"/>
                <w:color w:val="000000"/>
                <w:sz w:val="18"/>
                <w:szCs w:val="18"/>
                <w:lang w:eastAsia="es-PE"/>
              </w:rPr>
              <w:t>[</w:t>
            </w:r>
            <w:proofErr w:type="spellStart"/>
            <w:r w:rsidRPr="00E83CF9">
              <w:rPr>
                <w:rFonts w:ascii="Arial Narrow" w:eastAsia="Times New Roman" w:hAnsi="Arial Narrow" w:cs="Arial"/>
                <w:color w:val="000000"/>
                <w:sz w:val="18"/>
                <w:szCs w:val="18"/>
                <w:lang w:eastAsia="es-PE"/>
              </w:rPr>
              <w:t>dd</w:t>
            </w:r>
            <w:proofErr w:type="spellEnd"/>
            <w:r w:rsidRPr="00E83CF9">
              <w:rPr>
                <w:rFonts w:ascii="Arial Narrow" w:eastAsia="Times New Roman" w:hAnsi="Arial Narrow" w:cs="Arial"/>
                <w:color w:val="000000"/>
                <w:sz w:val="18"/>
                <w:szCs w:val="18"/>
                <w:lang w:eastAsia="es-PE"/>
              </w:rPr>
              <w:t>/mm/</w:t>
            </w:r>
            <w:proofErr w:type="spellStart"/>
            <w:r w:rsidRPr="00E83CF9">
              <w:rPr>
                <w:rFonts w:ascii="Arial Narrow" w:eastAsia="Times New Roman" w:hAnsi="Arial Narrow" w:cs="Arial"/>
                <w:color w:val="000000"/>
                <w:sz w:val="18"/>
                <w:szCs w:val="18"/>
                <w:lang w:eastAsia="es-PE"/>
              </w:rPr>
              <w:t>aaaa</w:t>
            </w:r>
            <w:proofErr w:type="spellEnd"/>
            <w:r w:rsidRPr="00E83CF9">
              <w:rPr>
                <w:rFonts w:ascii="Arial Narrow" w:eastAsia="Times New Roman" w:hAnsi="Arial Narrow" w:cs="Arial"/>
                <w:color w:val="000000"/>
                <w:sz w:val="18"/>
                <w:szCs w:val="18"/>
                <w:lang w:eastAsia="es-PE"/>
              </w:rPr>
              <w:t>]</w:t>
            </w:r>
          </w:p>
        </w:tc>
        <w:tc>
          <w:tcPr>
            <w:tcW w:w="1277" w:type="dxa"/>
            <w:vMerge/>
            <w:vAlign w:val="center"/>
            <w:hideMark/>
          </w:tcPr>
          <w:p w:rsidR="004B3D56" w:rsidRPr="00E83CF9" w:rsidRDefault="004B3D56" w:rsidP="00772C5A">
            <w:pPr>
              <w:suppressAutoHyphens w:val="0"/>
              <w:spacing w:after="0" w:line="240" w:lineRule="auto"/>
              <w:rPr>
                <w:rFonts w:ascii="Arial" w:eastAsia="Times New Roman" w:hAnsi="Arial" w:cs="Arial"/>
                <w:b/>
                <w:bCs/>
                <w:color w:val="000000"/>
                <w:sz w:val="18"/>
                <w:szCs w:val="18"/>
                <w:lang w:eastAsia="es-PE"/>
              </w:rPr>
            </w:pPr>
          </w:p>
        </w:tc>
        <w:tc>
          <w:tcPr>
            <w:tcW w:w="1051" w:type="dxa"/>
            <w:vMerge/>
          </w:tcPr>
          <w:p w:rsidR="004B3D56" w:rsidRPr="00E83CF9" w:rsidRDefault="004B3D56" w:rsidP="00772C5A">
            <w:pPr>
              <w:suppressAutoHyphens w:val="0"/>
              <w:spacing w:after="0" w:line="240" w:lineRule="auto"/>
              <w:rPr>
                <w:rFonts w:ascii="Arial" w:eastAsia="Times New Roman" w:hAnsi="Arial" w:cs="Arial"/>
                <w:b/>
                <w:bCs/>
                <w:color w:val="000000"/>
                <w:sz w:val="18"/>
                <w:szCs w:val="18"/>
                <w:lang w:eastAsia="es-PE"/>
              </w:rPr>
            </w:pPr>
          </w:p>
        </w:tc>
        <w:tc>
          <w:tcPr>
            <w:tcW w:w="1064" w:type="dxa"/>
            <w:vMerge/>
            <w:vAlign w:val="center"/>
            <w:hideMark/>
          </w:tcPr>
          <w:p w:rsidR="004B3D56" w:rsidRPr="00E83CF9" w:rsidRDefault="004B3D56" w:rsidP="00772C5A">
            <w:pPr>
              <w:suppressAutoHyphens w:val="0"/>
              <w:spacing w:after="0" w:line="240" w:lineRule="auto"/>
              <w:rPr>
                <w:rFonts w:ascii="Arial" w:eastAsia="Times New Roman" w:hAnsi="Arial" w:cs="Arial"/>
                <w:b/>
                <w:bCs/>
                <w:color w:val="000000"/>
                <w:sz w:val="18"/>
                <w:szCs w:val="18"/>
                <w:lang w:eastAsia="es-PE"/>
              </w:rPr>
            </w:pPr>
          </w:p>
        </w:tc>
        <w:tc>
          <w:tcPr>
            <w:tcW w:w="1112" w:type="dxa"/>
            <w:vMerge/>
            <w:shd w:val="clear" w:color="auto" w:fill="E7E6E6" w:themeFill="background2"/>
            <w:vAlign w:val="center"/>
          </w:tcPr>
          <w:p w:rsidR="004B3D56" w:rsidRPr="00E83CF9" w:rsidRDefault="004B3D56" w:rsidP="00772C5A">
            <w:pPr>
              <w:suppressAutoHyphens w:val="0"/>
              <w:spacing w:after="0" w:line="240" w:lineRule="auto"/>
              <w:jc w:val="center"/>
              <w:rPr>
                <w:rFonts w:ascii="Arial Narrow" w:eastAsia="Times New Roman" w:hAnsi="Arial Narrow" w:cs="Arial"/>
                <w:b/>
                <w:bCs/>
                <w:color w:val="FF0000"/>
                <w:sz w:val="18"/>
                <w:szCs w:val="18"/>
                <w:lang w:eastAsia="es-PE"/>
              </w:rPr>
            </w:pPr>
          </w:p>
        </w:tc>
        <w:tc>
          <w:tcPr>
            <w:tcW w:w="660" w:type="dxa"/>
            <w:vMerge/>
            <w:shd w:val="clear" w:color="auto" w:fill="E7E6E6" w:themeFill="background2"/>
          </w:tcPr>
          <w:p w:rsidR="004B3D56" w:rsidRPr="00E83CF9" w:rsidRDefault="004B3D56" w:rsidP="00772C5A">
            <w:pPr>
              <w:suppressAutoHyphens w:val="0"/>
              <w:spacing w:after="0" w:line="240" w:lineRule="auto"/>
              <w:rPr>
                <w:rFonts w:ascii="Arial" w:eastAsia="Times New Roman" w:hAnsi="Arial" w:cs="Arial"/>
                <w:b/>
                <w:bCs/>
                <w:sz w:val="18"/>
                <w:szCs w:val="18"/>
                <w:lang w:eastAsia="es-PE"/>
              </w:rPr>
            </w:pPr>
          </w:p>
        </w:tc>
        <w:tc>
          <w:tcPr>
            <w:tcW w:w="748" w:type="dxa"/>
            <w:shd w:val="clear" w:color="auto" w:fill="E7E6E6" w:themeFill="background2"/>
            <w:vAlign w:val="center"/>
          </w:tcPr>
          <w:p w:rsidR="004B3D56" w:rsidRPr="00E83CF9" w:rsidRDefault="004B3D56" w:rsidP="00772C5A">
            <w:pPr>
              <w:suppressAutoHyphens w:val="0"/>
              <w:spacing w:after="0" w:line="240" w:lineRule="auto"/>
              <w:jc w:val="center"/>
              <w:rPr>
                <w:rFonts w:ascii="Arial Narrow" w:eastAsia="Times New Roman" w:hAnsi="Arial Narrow" w:cs="Arial"/>
                <w:b/>
                <w:bCs/>
                <w:sz w:val="18"/>
                <w:szCs w:val="18"/>
                <w:lang w:eastAsia="es-PE"/>
              </w:rPr>
            </w:pPr>
            <w:r w:rsidRPr="00E83CF9">
              <w:rPr>
                <w:rFonts w:ascii="Arial Narrow" w:eastAsia="Times New Roman" w:hAnsi="Arial Narrow" w:cs="Arial"/>
                <w:b/>
                <w:bCs/>
                <w:sz w:val="18"/>
                <w:szCs w:val="18"/>
                <w:lang w:eastAsia="es-PE"/>
              </w:rPr>
              <w:t>Sujeta a la potestad sancionadora de la Contraloría</w:t>
            </w:r>
          </w:p>
        </w:tc>
        <w:tc>
          <w:tcPr>
            <w:tcW w:w="1100" w:type="dxa"/>
            <w:shd w:val="clear" w:color="auto" w:fill="E7E6E6" w:themeFill="background2"/>
            <w:vAlign w:val="center"/>
          </w:tcPr>
          <w:p w:rsidR="004B3D56" w:rsidRPr="00E83CF9" w:rsidRDefault="004B3D56" w:rsidP="00772C5A">
            <w:pPr>
              <w:suppressAutoHyphens w:val="0"/>
              <w:spacing w:after="0" w:line="240" w:lineRule="auto"/>
              <w:jc w:val="center"/>
              <w:rPr>
                <w:rFonts w:ascii="Arial" w:eastAsia="Times New Roman" w:hAnsi="Arial" w:cs="Arial"/>
                <w:b/>
                <w:bCs/>
                <w:sz w:val="18"/>
                <w:szCs w:val="18"/>
                <w:lang w:eastAsia="es-PE"/>
              </w:rPr>
            </w:pPr>
            <w:r w:rsidRPr="00E83CF9">
              <w:rPr>
                <w:rFonts w:ascii="Arial Narrow" w:eastAsia="Times New Roman" w:hAnsi="Arial Narrow" w:cs="Arial"/>
                <w:b/>
                <w:bCs/>
                <w:sz w:val="18"/>
                <w:szCs w:val="18"/>
                <w:lang w:eastAsia="es-PE"/>
              </w:rPr>
              <w:t>Entidad</w:t>
            </w:r>
          </w:p>
        </w:tc>
      </w:tr>
      <w:bookmarkEnd w:id="8"/>
      <w:tr w:rsidR="004B3D56" w:rsidRPr="00E83CF9" w:rsidTr="00017F2F">
        <w:trPr>
          <w:trHeight w:val="402"/>
          <w:jc w:val="center"/>
        </w:trPr>
        <w:tc>
          <w:tcPr>
            <w:tcW w:w="437" w:type="dxa"/>
            <w:shd w:val="clear" w:color="auto" w:fill="auto"/>
            <w:noWrap/>
            <w:vAlign w:val="center"/>
            <w:hideMark/>
          </w:tcPr>
          <w:p w:rsidR="004B3D56" w:rsidRPr="00E83CF9" w:rsidRDefault="004B3D56" w:rsidP="00017F2F">
            <w:pPr>
              <w:suppressAutoHyphens w:val="0"/>
              <w:spacing w:after="0" w:line="240" w:lineRule="auto"/>
              <w:jc w:val="center"/>
              <w:rPr>
                <w:rFonts w:ascii="Arial" w:eastAsia="Times New Roman" w:hAnsi="Arial" w:cs="Arial"/>
                <w:color w:val="000000"/>
                <w:sz w:val="18"/>
                <w:szCs w:val="18"/>
                <w:lang w:eastAsia="es-PE"/>
              </w:rPr>
            </w:pPr>
            <w:r w:rsidRPr="00E83CF9">
              <w:rPr>
                <w:rFonts w:ascii="Arial" w:eastAsia="Times New Roman" w:hAnsi="Arial" w:cs="Arial"/>
                <w:color w:val="000000"/>
                <w:sz w:val="18"/>
                <w:szCs w:val="18"/>
                <w:lang w:eastAsia="es-PE"/>
              </w:rPr>
              <w:t>1</w:t>
            </w:r>
          </w:p>
        </w:tc>
        <w:tc>
          <w:tcPr>
            <w:tcW w:w="943" w:type="dxa"/>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p>
        </w:tc>
        <w:tc>
          <w:tcPr>
            <w:tcW w:w="1947" w:type="dxa"/>
            <w:shd w:val="clear" w:color="auto" w:fill="auto"/>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962" w:type="dxa"/>
            <w:shd w:val="clear" w:color="auto" w:fill="auto"/>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164" w:type="dxa"/>
            <w:shd w:val="clear" w:color="auto" w:fill="auto"/>
            <w:vAlign w:val="center"/>
            <w:hideMark/>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119" w:type="dxa"/>
            <w:shd w:val="clear" w:color="auto" w:fill="auto"/>
            <w:noWrap/>
            <w:vAlign w:val="bottom"/>
            <w:hideMark/>
          </w:tcPr>
          <w:p w:rsidR="004B3D56" w:rsidRPr="00E83CF9" w:rsidRDefault="004B3D56" w:rsidP="00017F2F">
            <w:pPr>
              <w:suppressAutoHyphens w:val="0"/>
              <w:spacing w:after="0" w:line="240" w:lineRule="auto"/>
              <w:rPr>
                <w:rFonts w:eastAsia="Times New Roman"/>
                <w:color w:val="000000"/>
                <w:lang w:eastAsia="es-PE"/>
              </w:rPr>
            </w:pPr>
            <w:r w:rsidRPr="00E83CF9">
              <w:rPr>
                <w:rFonts w:eastAsia="Times New Roman"/>
                <w:color w:val="000000"/>
                <w:lang w:eastAsia="es-PE"/>
              </w:rPr>
              <w:t> </w:t>
            </w:r>
          </w:p>
        </w:tc>
        <w:tc>
          <w:tcPr>
            <w:tcW w:w="1119" w:type="dxa"/>
            <w:shd w:val="clear" w:color="auto" w:fill="auto"/>
            <w:noWrap/>
            <w:vAlign w:val="bottom"/>
            <w:hideMark/>
          </w:tcPr>
          <w:p w:rsidR="004B3D56" w:rsidRPr="00E83CF9" w:rsidRDefault="004B3D56" w:rsidP="00017F2F">
            <w:pPr>
              <w:suppressAutoHyphens w:val="0"/>
              <w:spacing w:after="0" w:line="240" w:lineRule="auto"/>
              <w:rPr>
                <w:rFonts w:eastAsia="Times New Roman"/>
                <w:color w:val="000000"/>
                <w:lang w:eastAsia="es-PE"/>
              </w:rPr>
            </w:pPr>
            <w:r w:rsidRPr="00E83CF9">
              <w:rPr>
                <w:rFonts w:eastAsia="Times New Roman"/>
                <w:color w:val="000000"/>
                <w:lang w:eastAsia="es-PE"/>
              </w:rPr>
              <w:t> </w:t>
            </w:r>
          </w:p>
        </w:tc>
        <w:tc>
          <w:tcPr>
            <w:tcW w:w="1277" w:type="dxa"/>
            <w:shd w:val="clear" w:color="auto" w:fill="auto"/>
            <w:noWrap/>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051"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1064" w:type="dxa"/>
            <w:shd w:val="clear" w:color="auto" w:fill="auto"/>
            <w:vAlign w:val="center"/>
            <w:hideMark/>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112"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660"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xml:space="preserve"> </w:t>
            </w:r>
          </w:p>
        </w:tc>
        <w:tc>
          <w:tcPr>
            <w:tcW w:w="748"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1100"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r>
      <w:tr w:rsidR="004B3D56" w:rsidRPr="00E83CF9" w:rsidTr="00017F2F">
        <w:trPr>
          <w:trHeight w:val="402"/>
          <w:jc w:val="center"/>
        </w:trPr>
        <w:tc>
          <w:tcPr>
            <w:tcW w:w="437" w:type="dxa"/>
            <w:shd w:val="clear" w:color="auto" w:fill="auto"/>
            <w:noWrap/>
            <w:vAlign w:val="center"/>
            <w:hideMark/>
          </w:tcPr>
          <w:p w:rsidR="004B3D56" w:rsidRPr="00E83CF9" w:rsidRDefault="004B3D56" w:rsidP="00017F2F">
            <w:pPr>
              <w:suppressAutoHyphens w:val="0"/>
              <w:spacing w:after="0" w:line="240" w:lineRule="auto"/>
              <w:jc w:val="center"/>
              <w:rPr>
                <w:rFonts w:ascii="Arial" w:eastAsia="Times New Roman" w:hAnsi="Arial" w:cs="Arial"/>
                <w:color w:val="000000"/>
                <w:sz w:val="18"/>
                <w:szCs w:val="18"/>
                <w:lang w:eastAsia="es-PE"/>
              </w:rPr>
            </w:pPr>
            <w:r w:rsidRPr="00E83CF9">
              <w:rPr>
                <w:rFonts w:ascii="Arial" w:eastAsia="Times New Roman" w:hAnsi="Arial" w:cs="Arial"/>
                <w:color w:val="000000"/>
                <w:sz w:val="18"/>
                <w:szCs w:val="18"/>
                <w:lang w:eastAsia="es-PE"/>
              </w:rPr>
              <w:t>2</w:t>
            </w:r>
          </w:p>
        </w:tc>
        <w:tc>
          <w:tcPr>
            <w:tcW w:w="943" w:type="dxa"/>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p>
        </w:tc>
        <w:tc>
          <w:tcPr>
            <w:tcW w:w="1947" w:type="dxa"/>
            <w:shd w:val="clear" w:color="auto" w:fill="auto"/>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962" w:type="dxa"/>
            <w:shd w:val="clear" w:color="auto" w:fill="auto"/>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164" w:type="dxa"/>
            <w:shd w:val="clear" w:color="auto" w:fill="auto"/>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119" w:type="dxa"/>
            <w:shd w:val="clear" w:color="auto" w:fill="auto"/>
            <w:noWrap/>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119" w:type="dxa"/>
            <w:shd w:val="clear" w:color="auto" w:fill="auto"/>
            <w:noWrap/>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277" w:type="dxa"/>
            <w:shd w:val="clear" w:color="auto" w:fill="auto"/>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051"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1064" w:type="dxa"/>
            <w:shd w:val="clear" w:color="auto" w:fill="auto"/>
            <w:vAlign w:val="center"/>
            <w:hideMark/>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112"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660"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748"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1100"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r>
      <w:tr w:rsidR="004B3D56" w:rsidRPr="00E83CF9" w:rsidTr="00017F2F">
        <w:trPr>
          <w:trHeight w:val="402"/>
          <w:jc w:val="center"/>
        </w:trPr>
        <w:tc>
          <w:tcPr>
            <w:tcW w:w="437" w:type="dxa"/>
            <w:shd w:val="clear" w:color="auto" w:fill="auto"/>
            <w:noWrap/>
            <w:vAlign w:val="center"/>
            <w:hideMark/>
          </w:tcPr>
          <w:p w:rsidR="004B3D56" w:rsidRPr="00E83CF9" w:rsidRDefault="004B3D56" w:rsidP="00017F2F">
            <w:pPr>
              <w:suppressAutoHyphens w:val="0"/>
              <w:spacing w:after="0" w:line="240" w:lineRule="auto"/>
              <w:jc w:val="center"/>
              <w:rPr>
                <w:rFonts w:ascii="Arial" w:eastAsia="Times New Roman" w:hAnsi="Arial" w:cs="Arial"/>
                <w:color w:val="000000"/>
                <w:sz w:val="18"/>
                <w:szCs w:val="18"/>
                <w:lang w:eastAsia="es-PE"/>
              </w:rPr>
            </w:pPr>
            <w:r w:rsidRPr="00E83CF9">
              <w:rPr>
                <w:rFonts w:ascii="Arial" w:eastAsia="Times New Roman" w:hAnsi="Arial" w:cs="Arial"/>
                <w:color w:val="000000"/>
                <w:sz w:val="18"/>
                <w:szCs w:val="18"/>
                <w:lang w:eastAsia="es-PE"/>
              </w:rPr>
              <w:t>3</w:t>
            </w:r>
          </w:p>
        </w:tc>
        <w:tc>
          <w:tcPr>
            <w:tcW w:w="943" w:type="dxa"/>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p>
        </w:tc>
        <w:tc>
          <w:tcPr>
            <w:tcW w:w="1947" w:type="dxa"/>
            <w:shd w:val="clear" w:color="auto" w:fill="auto"/>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962" w:type="dxa"/>
            <w:shd w:val="clear" w:color="auto" w:fill="auto"/>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164" w:type="dxa"/>
            <w:shd w:val="clear" w:color="auto" w:fill="auto"/>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119" w:type="dxa"/>
            <w:shd w:val="clear" w:color="auto" w:fill="auto"/>
            <w:noWrap/>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119" w:type="dxa"/>
            <w:shd w:val="clear" w:color="auto" w:fill="auto"/>
            <w:noWrap/>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277" w:type="dxa"/>
            <w:shd w:val="clear" w:color="auto" w:fill="auto"/>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051"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1064" w:type="dxa"/>
            <w:shd w:val="clear" w:color="auto" w:fill="auto"/>
            <w:vAlign w:val="center"/>
            <w:hideMark/>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112"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660"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748"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1100"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r>
      <w:tr w:rsidR="004B3D56" w:rsidRPr="00E83CF9" w:rsidTr="00017F2F">
        <w:trPr>
          <w:trHeight w:val="402"/>
          <w:jc w:val="center"/>
        </w:trPr>
        <w:tc>
          <w:tcPr>
            <w:tcW w:w="437" w:type="dxa"/>
            <w:shd w:val="clear" w:color="auto" w:fill="auto"/>
            <w:noWrap/>
            <w:vAlign w:val="center"/>
            <w:hideMark/>
          </w:tcPr>
          <w:p w:rsidR="004B3D56" w:rsidRPr="00E83CF9" w:rsidRDefault="004B3D56" w:rsidP="00017F2F">
            <w:pPr>
              <w:suppressAutoHyphens w:val="0"/>
              <w:spacing w:after="0" w:line="240" w:lineRule="auto"/>
              <w:jc w:val="center"/>
              <w:rPr>
                <w:rFonts w:ascii="Arial" w:eastAsia="Times New Roman" w:hAnsi="Arial" w:cs="Arial"/>
                <w:color w:val="000000"/>
                <w:sz w:val="18"/>
                <w:szCs w:val="18"/>
                <w:lang w:eastAsia="es-PE"/>
              </w:rPr>
            </w:pPr>
            <w:r w:rsidRPr="00E83CF9">
              <w:rPr>
                <w:rFonts w:ascii="Arial" w:eastAsia="Times New Roman" w:hAnsi="Arial" w:cs="Arial"/>
                <w:color w:val="000000"/>
                <w:sz w:val="18"/>
                <w:szCs w:val="18"/>
                <w:lang w:eastAsia="es-PE"/>
              </w:rPr>
              <w:t>4</w:t>
            </w:r>
          </w:p>
        </w:tc>
        <w:tc>
          <w:tcPr>
            <w:tcW w:w="943" w:type="dxa"/>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p>
        </w:tc>
        <w:tc>
          <w:tcPr>
            <w:tcW w:w="1947" w:type="dxa"/>
            <w:shd w:val="clear" w:color="auto" w:fill="auto"/>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962" w:type="dxa"/>
            <w:shd w:val="clear" w:color="auto" w:fill="auto"/>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164" w:type="dxa"/>
            <w:shd w:val="clear" w:color="auto" w:fill="auto"/>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119" w:type="dxa"/>
            <w:shd w:val="clear" w:color="auto" w:fill="auto"/>
            <w:noWrap/>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119" w:type="dxa"/>
            <w:shd w:val="clear" w:color="auto" w:fill="auto"/>
            <w:noWrap/>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277" w:type="dxa"/>
            <w:shd w:val="clear" w:color="auto" w:fill="auto"/>
            <w:vAlign w:val="center"/>
            <w:hideMark/>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051"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1064" w:type="dxa"/>
            <w:shd w:val="clear" w:color="auto" w:fill="auto"/>
            <w:vAlign w:val="center"/>
            <w:hideMark/>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r w:rsidRPr="00E83CF9">
              <w:rPr>
                <w:rFonts w:ascii="Arial" w:eastAsia="Times New Roman" w:hAnsi="Arial" w:cs="Arial"/>
                <w:b/>
                <w:bCs/>
                <w:color w:val="000000"/>
                <w:sz w:val="18"/>
                <w:szCs w:val="18"/>
                <w:lang w:eastAsia="es-PE"/>
              </w:rPr>
              <w:t> </w:t>
            </w:r>
          </w:p>
        </w:tc>
        <w:tc>
          <w:tcPr>
            <w:tcW w:w="1112"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660"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748"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1100"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r>
      <w:tr w:rsidR="004B3D56" w:rsidRPr="00E83CF9" w:rsidTr="00017F2F">
        <w:trPr>
          <w:trHeight w:val="402"/>
          <w:jc w:val="center"/>
        </w:trPr>
        <w:tc>
          <w:tcPr>
            <w:tcW w:w="437" w:type="dxa"/>
            <w:shd w:val="clear" w:color="auto" w:fill="auto"/>
            <w:noWrap/>
            <w:vAlign w:val="center"/>
          </w:tcPr>
          <w:p w:rsidR="004B3D56" w:rsidRPr="00E83CF9" w:rsidRDefault="004B3D56" w:rsidP="00017F2F">
            <w:pPr>
              <w:suppressAutoHyphens w:val="0"/>
              <w:spacing w:after="0" w:line="240" w:lineRule="auto"/>
              <w:jc w:val="center"/>
              <w:rPr>
                <w:rFonts w:ascii="Arial" w:eastAsia="Times New Roman" w:hAnsi="Arial" w:cs="Arial"/>
                <w:color w:val="000000"/>
                <w:sz w:val="18"/>
                <w:szCs w:val="18"/>
                <w:lang w:eastAsia="es-PE"/>
              </w:rPr>
            </w:pPr>
            <w:r w:rsidRPr="00E83CF9">
              <w:rPr>
                <w:rFonts w:ascii="Arial" w:eastAsia="Times New Roman" w:hAnsi="Arial" w:cs="Arial"/>
                <w:color w:val="000000"/>
                <w:sz w:val="18"/>
                <w:szCs w:val="18"/>
                <w:lang w:eastAsia="es-PE"/>
              </w:rPr>
              <w:t>[…]</w:t>
            </w:r>
          </w:p>
        </w:tc>
        <w:tc>
          <w:tcPr>
            <w:tcW w:w="943" w:type="dxa"/>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p>
        </w:tc>
        <w:tc>
          <w:tcPr>
            <w:tcW w:w="1947" w:type="dxa"/>
            <w:shd w:val="clear" w:color="auto" w:fill="auto"/>
            <w:vAlign w:val="center"/>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p>
        </w:tc>
        <w:tc>
          <w:tcPr>
            <w:tcW w:w="962" w:type="dxa"/>
            <w:shd w:val="clear" w:color="auto" w:fill="auto"/>
            <w:vAlign w:val="center"/>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p>
        </w:tc>
        <w:tc>
          <w:tcPr>
            <w:tcW w:w="1164" w:type="dxa"/>
            <w:shd w:val="clear" w:color="auto" w:fill="auto"/>
            <w:vAlign w:val="center"/>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p>
        </w:tc>
        <w:tc>
          <w:tcPr>
            <w:tcW w:w="1119" w:type="dxa"/>
            <w:shd w:val="clear" w:color="auto" w:fill="auto"/>
            <w:noWrap/>
            <w:vAlign w:val="center"/>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p>
        </w:tc>
        <w:tc>
          <w:tcPr>
            <w:tcW w:w="1119" w:type="dxa"/>
            <w:shd w:val="clear" w:color="auto" w:fill="auto"/>
            <w:noWrap/>
            <w:vAlign w:val="center"/>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p>
        </w:tc>
        <w:tc>
          <w:tcPr>
            <w:tcW w:w="1277" w:type="dxa"/>
            <w:shd w:val="clear" w:color="auto" w:fill="auto"/>
            <w:vAlign w:val="center"/>
          </w:tcPr>
          <w:p w:rsidR="004B3D56" w:rsidRPr="00E83CF9" w:rsidRDefault="004B3D56" w:rsidP="00017F2F">
            <w:pPr>
              <w:suppressAutoHyphens w:val="0"/>
              <w:spacing w:after="0" w:line="240" w:lineRule="auto"/>
              <w:jc w:val="center"/>
              <w:rPr>
                <w:rFonts w:ascii="Arial" w:eastAsia="Times New Roman" w:hAnsi="Arial" w:cs="Arial"/>
                <w:b/>
                <w:bCs/>
                <w:color w:val="000000"/>
                <w:sz w:val="18"/>
                <w:szCs w:val="18"/>
                <w:lang w:eastAsia="es-PE"/>
              </w:rPr>
            </w:pPr>
          </w:p>
        </w:tc>
        <w:tc>
          <w:tcPr>
            <w:tcW w:w="1051"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1064" w:type="dxa"/>
            <w:shd w:val="clear" w:color="auto" w:fill="auto"/>
            <w:vAlign w:val="center"/>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1112"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660"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748"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c>
          <w:tcPr>
            <w:tcW w:w="1100" w:type="dxa"/>
          </w:tcPr>
          <w:p w:rsidR="004B3D56" w:rsidRPr="00E83CF9" w:rsidRDefault="004B3D56" w:rsidP="00017F2F">
            <w:pPr>
              <w:suppressAutoHyphens w:val="0"/>
              <w:spacing w:after="0" w:line="240" w:lineRule="auto"/>
              <w:rPr>
                <w:rFonts w:ascii="Arial" w:eastAsia="Times New Roman" w:hAnsi="Arial" w:cs="Arial"/>
                <w:b/>
                <w:bCs/>
                <w:color w:val="000000"/>
                <w:sz w:val="18"/>
                <w:szCs w:val="18"/>
                <w:lang w:eastAsia="es-PE"/>
              </w:rPr>
            </w:pPr>
          </w:p>
        </w:tc>
      </w:tr>
    </w:tbl>
    <w:p w:rsidR="004B3D56" w:rsidRPr="00E83CF9" w:rsidRDefault="004B3D56" w:rsidP="004B3D56">
      <w:pPr>
        <w:suppressAutoHyphens w:val="0"/>
        <w:spacing w:after="0"/>
        <w:ind w:left="-207"/>
        <w:contextualSpacing/>
        <w:rPr>
          <w:rFonts w:ascii="Arial" w:eastAsiaTheme="minorHAnsi" w:hAnsi="Arial" w:cs="Arial"/>
          <w:b/>
          <w:sz w:val="18"/>
          <w:szCs w:val="20"/>
        </w:rPr>
      </w:pPr>
      <w:r w:rsidRPr="00E83CF9">
        <w:rPr>
          <w:rFonts w:ascii="Arial" w:eastAsiaTheme="minorHAnsi" w:hAnsi="Arial" w:cs="Arial"/>
          <w:b/>
          <w:sz w:val="18"/>
          <w:szCs w:val="20"/>
        </w:rPr>
        <w:t xml:space="preserve"> </w:t>
      </w:r>
    </w:p>
    <w:p w:rsidR="004B3D56" w:rsidRPr="00FD7DB6" w:rsidRDefault="004B3D56" w:rsidP="004B3D56">
      <w:pPr>
        <w:numPr>
          <w:ilvl w:val="0"/>
          <w:numId w:val="22"/>
        </w:numPr>
        <w:suppressAutoHyphens w:val="0"/>
        <w:spacing w:after="0"/>
        <w:contextualSpacing/>
        <w:rPr>
          <w:rFonts w:ascii="Arial Narrow" w:eastAsiaTheme="minorHAnsi" w:hAnsi="Arial Narrow" w:cs="Arial"/>
          <w:b/>
          <w:sz w:val="16"/>
          <w:szCs w:val="16"/>
        </w:rPr>
      </w:pPr>
      <w:r w:rsidRPr="00E83CF9">
        <w:rPr>
          <w:rFonts w:ascii="Arial Narrow" w:eastAsiaTheme="minorHAnsi" w:hAnsi="Arial Narrow" w:cs="Arial"/>
          <w:sz w:val="20"/>
          <w:szCs w:val="20"/>
        </w:rPr>
        <w:t xml:space="preserve">    </w:t>
      </w:r>
      <w:r w:rsidRPr="00FD7DB6">
        <w:rPr>
          <w:rFonts w:ascii="Arial Narrow" w:eastAsiaTheme="minorHAnsi" w:hAnsi="Arial Narrow" w:cs="Arial"/>
          <w:sz w:val="16"/>
          <w:szCs w:val="16"/>
        </w:rPr>
        <w:t>En caso de extranjeros indicar número del carnet de extranjería.</w:t>
      </w:r>
    </w:p>
    <w:p w:rsidR="004B3D56" w:rsidRPr="00FD7DB6" w:rsidRDefault="004B3D56" w:rsidP="004B3D56">
      <w:pPr>
        <w:numPr>
          <w:ilvl w:val="0"/>
          <w:numId w:val="22"/>
        </w:numPr>
        <w:suppressAutoHyphens w:val="0"/>
        <w:spacing w:after="0"/>
        <w:contextualSpacing/>
        <w:rPr>
          <w:rFonts w:ascii="Arial Narrow" w:eastAsiaTheme="minorHAnsi" w:hAnsi="Arial Narrow" w:cs="Arial"/>
          <w:b/>
          <w:sz w:val="16"/>
          <w:szCs w:val="16"/>
        </w:rPr>
      </w:pPr>
      <w:r w:rsidRPr="00FD7DB6">
        <w:rPr>
          <w:rFonts w:ascii="Arial Narrow" w:eastAsiaTheme="minorHAnsi" w:hAnsi="Arial Narrow" w:cs="Arial"/>
          <w:sz w:val="16"/>
          <w:szCs w:val="16"/>
        </w:rPr>
        <w:t xml:space="preserve">    Es el cargo desempeñado en el momento de los hechos específicos irregulares.</w:t>
      </w:r>
    </w:p>
    <w:p w:rsidR="004B3D56" w:rsidRPr="00FD7DB6" w:rsidRDefault="004B3D56" w:rsidP="004B3D56">
      <w:pPr>
        <w:numPr>
          <w:ilvl w:val="0"/>
          <w:numId w:val="22"/>
        </w:numPr>
        <w:suppressAutoHyphens w:val="0"/>
        <w:spacing w:after="0"/>
        <w:contextualSpacing/>
        <w:rPr>
          <w:rFonts w:ascii="Arial Narrow" w:eastAsiaTheme="minorHAnsi" w:hAnsi="Arial Narrow" w:cs="Arial"/>
          <w:b/>
          <w:sz w:val="16"/>
          <w:szCs w:val="16"/>
        </w:rPr>
      </w:pPr>
      <w:r w:rsidRPr="00FD7DB6">
        <w:rPr>
          <w:rFonts w:ascii="Arial Narrow" w:eastAsiaTheme="minorHAnsi" w:hAnsi="Arial Narrow" w:cs="Arial"/>
          <w:sz w:val="16"/>
          <w:szCs w:val="16"/>
        </w:rPr>
        <w:t xml:space="preserve">    Es el período de gestión vinculado a los hechos específicos irregulares, en día, mes y año.</w:t>
      </w:r>
    </w:p>
    <w:p w:rsidR="004B3D56" w:rsidRPr="00FD7DB6" w:rsidRDefault="004B3D56" w:rsidP="004B3D56">
      <w:pPr>
        <w:numPr>
          <w:ilvl w:val="0"/>
          <w:numId w:val="22"/>
        </w:numPr>
        <w:suppressAutoHyphens w:val="0"/>
        <w:spacing w:after="0"/>
        <w:contextualSpacing/>
        <w:rPr>
          <w:rFonts w:ascii="Arial Narrow" w:eastAsiaTheme="minorHAnsi" w:hAnsi="Arial Narrow" w:cs="Arial"/>
          <w:sz w:val="16"/>
          <w:szCs w:val="16"/>
        </w:rPr>
      </w:pPr>
      <w:r w:rsidRPr="00FD7DB6">
        <w:rPr>
          <w:rFonts w:ascii="Arial Narrow" w:eastAsiaTheme="minorHAnsi" w:hAnsi="Arial Narrow" w:cs="Arial"/>
          <w:sz w:val="16"/>
          <w:szCs w:val="16"/>
        </w:rPr>
        <w:t xml:space="preserve">    Precisar la condición de vínculo laboral o contractual con la entidad o dependencia, ejemplo: CAP, CAS, entre otros.</w:t>
      </w:r>
    </w:p>
    <w:p w:rsidR="004B3D56" w:rsidRDefault="004B3D56" w:rsidP="004B3D56">
      <w:pPr>
        <w:numPr>
          <w:ilvl w:val="0"/>
          <w:numId w:val="22"/>
        </w:numPr>
        <w:suppressAutoHyphens w:val="0"/>
        <w:spacing w:after="0"/>
        <w:contextualSpacing/>
        <w:rPr>
          <w:rFonts w:ascii="Arial Narrow" w:eastAsiaTheme="minorHAnsi" w:hAnsi="Arial Narrow" w:cs="Arial"/>
          <w:sz w:val="16"/>
          <w:szCs w:val="16"/>
        </w:rPr>
      </w:pPr>
      <w:r w:rsidRPr="00FD7DB6">
        <w:rPr>
          <w:rFonts w:ascii="Arial Narrow" w:eastAsiaTheme="minorHAnsi" w:hAnsi="Arial Narrow" w:cs="Arial"/>
          <w:sz w:val="16"/>
          <w:szCs w:val="16"/>
        </w:rPr>
        <w:t xml:space="preserve">   </w:t>
      </w:r>
      <w:r w:rsidRPr="00070FF7">
        <w:rPr>
          <w:rFonts w:ascii="Arial Narrow" w:eastAsiaTheme="minorHAnsi" w:hAnsi="Arial Narrow" w:cs="Arial"/>
          <w:sz w:val="16"/>
          <w:szCs w:val="16"/>
        </w:rPr>
        <w:t>Indicar el número de la casilla electrónica asignada por la Contraloría a donde se le comunicó el Pliego de Hechos.</w:t>
      </w:r>
      <w:r w:rsidRPr="00FD7DB6">
        <w:rPr>
          <w:rFonts w:ascii="Arial Narrow" w:eastAsiaTheme="minorHAnsi" w:hAnsi="Arial Narrow" w:cs="Arial"/>
          <w:sz w:val="16"/>
          <w:szCs w:val="16"/>
        </w:rPr>
        <w:t xml:space="preserve"> De ser el caso, indicar si el funcionario o servidor creó la casilla electrónica pero no la activó</w:t>
      </w:r>
    </w:p>
    <w:p w:rsidR="004B3D56" w:rsidRPr="00FD7DB6" w:rsidRDefault="004B3D56" w:rsidP="004B3D56">
      <w:pPr>
        <w:numPr>
          <w:ilvl w:val="0"/>
          <w:numId w:val="22"/>
        </w:numPr>
        <w:suppressAutoHyphens w:val="0"/>
        <w:spacing w:after="0"/>
        <w:contextualSpacing/>
        <w:rPr>
          <w:rFonts w:ascii="Arial Narrow" w:eastAsiaTheme="minorHAnsi" w:hAnsi="Arial Narrow" w:cs="Arial"/>
          <w:sz w:val="16"/>
          <w:szCs w:val="16"/>
        </w:rPr>
      </w:pPr>
      <w:r>
        <w:rPr>
          <w:rFonts w:ascii="Arial Narrow" w:eastAsiaTheme="minorHAnsi" w:hAnsi="Arial Narrow" w:cs="Arial"/>
          <w:sz w:val="16"/>
          <w:szCs w:val="16"/>
        </w:rPr>
        <w:t xml:space="preserve">   S</w:t>
      </w:r>
      <w:r w:rsidRPr="00FD7DB6">
        <w:rPr>
          <w:rFonts w:ascii="Arial Narrow" w:eastAsiaTheme="minorHAnsi" w:hAnsi="Arial Narrow" w:cs="Arial"/>
          <w:sz w:val="16"/>
          <w:szCs w:val="16"/>
        </w:rPr>
        <w:t>olo en caso se haya realizado la notificación personal a través de medios físicos, indicar el Jirón, Calle, Avenida, Block, Urbanización, Zona, Asentamiento Humano, Número, Manzana, Lote/Distrito/Provincia/Región.</w:t>
      </w:r>
    </w:p>
    <w:p w:rsidR="004B3D56" w:rsidRPr="00FD7DB6" w:rsidRDefault="004B3D56" w:rsidP="004B3D56">
      <w:pPr>
        <w:numPr>
          <w:ilvl w:val="0"/>
          <w:numId w:val="22"/>
        </w:numPr>
        <w:suppressAutoHyphens w:val="0"/>
        <w:spacing w:after="0"/>
        <w:contextualSpacing/>
        <w:rPr>
          <w:rFonts w:ascii="Arial Narrow" w:eastAsiaTheme="minorHAnsi" w:hAnsi="Arial Narrow" w:cs="Arial"/>
          <w:sz w:val="16"/>
          <w:szCs w:val="16"/>
        </w:rPr>
      </w:pPr>
      <w:r w:rsidRPr="00FD7DB6">
        <w:rPr>
          <w:rFonts w:ascii="Arial Narrow" w:eastAsiaTheme="minorHAnsi" w:hAnsi="Arial Narrow" w:cs="Arial"/>
          <w:sz w:val="16"/>
          <w:szCs w:val="16"/>
        </w:rPr>
        <w:t xml:space="preserve">   Cuando se ha identificado presunta responsabilidad penal a alguna autoridad que cuenta con prerrogativa de antejuicio político, se incorpora una nota al pie del cuadro efectuando esta precisión.</w:t>
      </w:r>
    </w:p>
    <w:p w:rsidR="004B3D56" w:rsidRDefault="004B3D56" w:rsidP="00772C5A">
      <w:pPr>
        <w:suppressAutoHyphens w:val="0"/>
        <w:spacing w:after="160" w:line="259" w:lineRule="auto"/>
      </w:pPr>
    </w:p>
    <w:sectPr w:rsidR="004B3D56" w:rsidSect="00772C5A">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A08" w:rsidRDefault="009D7A08" w:rsidP="004B3D56">
      <w:pPr>
        <w:spacing w:after="0" w:line="240" w:lineRule="auto"/>
      </w:pPr>
      <w:r>
        <w:separator/>
      </w:r>
    </w:p>
  </w:endnote>
  <w:endnote w:type="continuationSeparator" w:id="0">
    <w:p w:rsidR="009D7A08" w:rsidRDefault="009D7A08" w:rsidP="004B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A08" w:rsidRDefault="009D7A08" w:rsidP="004B3D56">
      <w:pPr>
        <w:spacing w:after="0" w:line="240" w:lineRule="auto"/>
      </w:pPr>
      <w:r>
        <w:separator/>
      </w:r>
    </w:p>
  </w:footnote>
  <w:footnote w:type="continuationSeparator" w:id="0">
    <w:p w:rsidR="009D7A08" w:rsidRDefault="009D7A08" w:rsidP="004B3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BDC2E"/>
    <w:multiLevelType w:val="hybridMultilevel"/>
    <w:tmpl w:val="FFD8F6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D24C5576"/>
    <w:lvl w:ilvl="0">
      <w:start w:val="1"/>
      <w:numFmt w:val="decimal"/>
      <w:pStyle w:val="Listaconnmeros3"/>
      <w:lvlText w:val="%1."/>
      <w:lvlJc w:val="left"/>
      <w:pPr>
        <w:tabs>
          <w:tab w:val="num" w:pos="926"/>
        </w:tabs>
        <w:ind w:left="926" w:hanging="360"/>
      </w:pPr>
    </w:lvl>
  </w:abstractNum>
  <w:abstractNum w:abstractNumId="2" w15:restartNumberingAfterBreak="0">
    <w:nsid w:val="00000002"/>
    <w:multiLevelType w:val="multilevel"/>
    <w:tmpl w:val="FBAEF090"/>
    <w:lvl w:ilvl="0">
      <w:start w:val="1"/>
      <w:numFmt w:val="decimal"/>
      <w:lvlText w:val="%1."/>
      <w:lvlJc w:val="left"/>
      <w:pPr>
        <w:tabs>
          <w:tab w:val="num" w:pos="0"/>
        </w:tabs>
        <w:ind w:left="720" w:hanging="360"/>
      </w:pPr>
      <w:rPr>
        <w:rFonts w:ascii="Arial" w:hAnsi="Arial" w:cs="Arial"/>
        <w:sz w:val="20"/>
        <w:szCs w:val="20"/>
      </w:rPr>
    </w:lvl>
    <w:lvl w:ilvl="1">
      <w:start w:val="1"/>
      <w:numFmt w:val="decimal"/>
      <w:pStyle w:val="Titulo2"/>
      <w:lvlText w:val="%1.%2"/>
      <w:lvlJc w:val="left"/>
      <w:pPr>
        <w:tabs>
          <w:tab w:val="num" w:pos="66"/>
        </w:tabs>
        <w:ind w:left="846" w:hanging="420"/>
      </w:pPr>
      <w:rPr>
        <w:rFonts w:ascii="Arial" w:hAnsi="Arial"/>
        <w:i w:val="0"/>
        <w:color w:val="00000A"/>
        <w:sz w:val="20"/>
      </w:rPr>
    </w:lvl>
    <w:lvl w:ilvl="2">
      <w:start w:val="1"/>
      <w:numFmt w:val="decimal"/>
      <w:lvlText w:val="%1.%2.%3"/>
      <w:lvlJc w:val="left"/>
      <w:pPr>
        <w:tabs>
          <w:tab w:val="num" w:pos="0"/>
        </w:tabs>
        <w:ind w:left="1713" w:hanging="720"/>
      </w:pPr>
      <w:rPr>
        <w:b/>
        <w:color w:val="00000A"/>
        <w:lang w:val="es-ES"/>
      </w:rPr>
    </w:lvl>
    <w:lvl w:ilvl="3">
      <w:start w:val="1"/>
      <w:numFmt w:val="decimal"/>
      <w:lvlText w:val="%1.%2.%3.%4"/>
      <w:lvlJc w:val="left"/>
      <w:pPr>
        <w:tabs>
          <w:tab w:val="num" w:pos="1625"/>
        </w:tabs>
        <w:ind w:left="2705" w:hanging="720"/>
      </w:pPr>
    </w:lvl>
    <w:lvl w:ilvl="4">
      <w:start w:val="1"/>
      <w:numFmt w:val="lowerLetter"/>
      <w:lvlText w:val="%5)"/>
      <w:lvlJc w:val="left"/>
      <w:pPr>
        <w:tabs>
          <w:tab w:val="num" w:pos="0"/>
        </w:tabs>
        <w:ind w:left="1440" w:hanging="1080"/>
      </w:pPr>
      <w:rPr>
        <w:b w:val="0"/>
        <w:sz w:val="20"/>
      </w:r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 w15:restartNumberingAfterBreak="0">
    <w:nsid w:val="00000007"/>
    <w:multiLevelType w:val="multilevel"/>
    <w:tmpl w:val="00000007"/>
    <w:lvl w:ilvl="0">
      <w:start w:val="1"/>
      <w:numFmt w:val="lowerRoman"/>
      <w:lvlText w:val="%1)"/>
      <w:lvlJc w:val="left"/>
      <w:pPr>
        <w:tabs>
          <w:tab w:val="num" w:pos="-736"/>
        </w:tabs>
        <w:ind w:left="1200" w:hanging="360"/>
      </w:pPr>
      <w:rPr>
        <w:rFonts w:ascii="Arial" w:hAnsi="Arial"/>
        <w:b/>
        <w:color w:val="00000A"/>
        <w:sz w:val="20"/>
      </w:rPr>
    </w:lvl>
    <w:lvl w:ilvl="1">
      <w:start w:val="1"/>
      <w:numFmt w:val="bullet"/>
      <w:lvlText w:val="o"/>
      <w:lvlJc w:val="left"/>
      <w:pPr>
        <w:tabs>
          <w:tab w:val="num" w:pos="-736"/>
        </w:tabs>
        <w:ind w:left="1920" w:hanging="360"/>
      </w:pPr>
      <w:rPr>
        <w:rFonts w:ascii="Courier New" w:hAnsi="Courier New" w:cs="Courier New"/>
      </w:rPr>
    </w:lvl>
    <w:lvl w:ilvl="2">
      <w:start w:val="1"/>
      <w:numFmt w:val="bullet"/>
      <w:lvlText w:val=""/>
      <w:lvlJc w:val="left"/>
      <w:pPr>
        <w:tabs>
          <w:tab w:val="num" w:pos="-736"/>
        </w:tabs>
        <w:ind w:left="2640" w:hanging="360"/>
      </w:pPr>
      <w:rPr>
        <w:rFonts w:ascii="Wingdings" w:hAnsi="Wingdings"/>
      </w:rPr>
    </w:lvl>
    <w:lvl w:ilvl="3">
      <w:start w:val="1"/>
      <w:numFmt w:val="bullet"/>
      <w:lvlText w:val=""/>
      <w:lvlJc w:val="left"/>
      <w:pPr>
        <w:tabs>
          <w:tab w:val="num" w:pos="-736"/>
        </w:tabs>
        <w:ind w:left="3360" w:hanging="360"/>
      </w:pPr>
      <w:rPr>
        <w:rFonts w:ascii="Symbol" w:hAnsi="Symbol"/>
      </w:rPr>
    </w:lvl>
    <w:lvl w:ilvl="4">
      <w:start w:val="1"/>
      <w:numFmt w:val="bullet"/>
      <w:lvlText w:val="o"/>
      <w:lvlJc w:val="left"/>
      <w:pPr>
        <w:tabs>
          <w:tab w:val="num" w:pos="-736"/>
        </w:tabs>
        <w:ind w:left="4080" w:hanging="360"/>
      </w:pPr>
      <w:rPr>
        <w:rFonts w:ascii="Courier New" w:hAnsi="Courier New" w:cs="Courier New"/>
      </w:rPr>
    </w:lvl>
    <w:lvl w:ilvl="5">
      <w:start w:val="1"/>
      <w:numFmt w:val="bullet"/>
      <w:lvlText w:val=""/>
      <w:lvlJc w:val="left"/>
      <w:pPr>
        <w:tabs>
          <w:tab w:val="num" w:pos="-736"/>
        </w:tabs>
        <w:ind w:left="4800" w:hanging="360"/>
      </w:pPr>
      <w:rPr>
        <w:rFonts w:ascii="Wingdings" w:hAnsi="Wingdings"/>
      </w:rPr>
    </w:lvl>
    <w:lvl w:ilvl="6">
      <w:start w:val="1"/>
      <w:numFmt w:val="bullet"/>
      <w:lvlText w:val=""/>
      <w:lvlJc w:val="left"/>
      <w:pPr>
        <w:tabs>
          <w:tab w:val="num" w:pos="-736"/>
        </w:tabs>
        <w:ind w:left="5520" w:hanging="360"/>
      </w:pPr>
      <w:rPr>
        <w:rFonts w:ascii="Symbol" w:hAnsi="Symbol"/>
      </w:rPr>
    </w:lvl>
    <w:lvl w:ilvl="7">
      <w:start w:val="1"/>
      <w:numFmt w:val="bullet"/>
      <w:lvlText w:val="o"/>
      <w:lvlJc w:val="left"/>
      <w:pPr>
        <w:tabs>
          <w:tab w:val="num" w:pos="-736"/>
        </w:tabs>
        <w:ind w:left="6240" w:hanging="360"/>
      </w:pPr>
      <w:rPr>
        <w:rFonts w:ascii="Courier New" w:hAnsi="Courier New" w:cs="Courier New"/>
      </w:rPr>
    </w:lvl>
    <w:lvl w:ilvl="8">
      <w:start w:val="1"/>
      <w:numFmt w:val="bullet"/>
      <w:lvlText w:val=""/>
      <w:lvlJc w:val="left"/>
      <w:pPr>
        <w:tabs>
          <w:tab w:val="num" w:pos="-736"/>
        </w:tabs>
        <w:ind w:left="6960" w:hanging="360"/>
      </w:pPr>
      <w:rPr>
        <w:rFonts w:ascii="Wingdings" w:hAnsi="Wingdings"/>
      </w:rPr>
    </w:lvl>
  </w:abstractNum>
  <w:abstractNum w:abstractNumId="4"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017500FF"/>
    <w:multiLevelType w:val="hybridMultilevel"/>
    <w:tmpl w:val="C112719A"/>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720122A"/>
    <w:multiLevelType w:val="hybridMultilevel"/>
    <w:tmpl w:val="C6E841D6"/>
    <w:lvl w:ilvl="0" w:tplc="1728CFA8">
      <w:start w:val="1"/>
      <w:numFmt w:val="lowerLetter"/>
      <w:lvlText w:val="%1)"/>
      <w:lvlJc w:val="left"/>
      <w:pPr>
        <w:ind w:left="1428" w:hanging="360"/>
      </w:pPr>
      <w:rPr>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2684489"/>
    <w:multiLevelType w:val="hybridMultilevel"/>
    <w:tmpl w:val="151A0298"/>
    <w:lvl w:ilvl="0" w:tplc="A7AC0124">
      <w:start w:val="65535"/>
      <w:numFmt w:val="bullet"/>
      <w:lvlText w:val="•"/>
      <w:lvlJc w:val="left"/>
      <w:pPr>
        <w:ind w:left="1068" w:hanging="360"/>
      </w:pPr>
      <w:rPr>
        <w:rFonts w:ascii="Times New Roman" w:hAnsi="Times New Roman"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15:restartNumberingAfterBreak="0">
    <w:nsid w:val="14094B82"/>
    <w:multiLevelType w:val="hybridMultilevel"/>
    <w:tmpl w:val="00BC8F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A235D36"/>
    <w:multiLevelType w:val="hybridMultilevel"/>
    <w:tmpl w:val="4498E762"/>
    <w:lvl w:ilvl="0" w:tplc="23606F34">
      <w:start w:val="1"/>
      <w:numFmt w:val="bullet"/>
      <w:lvlText w:val=""/>
      <w:lvlJc w:val="left"/>
      <w:pPr>
        <w:ind w:left="1075" w:hanging="360"/>
      </w:pPr>
      <w:rPr>
        <w:rFonts w:ascii="Symbol" w:hAnsi="Symbol" w:hint="default"/>
      </w:rPr>
    </w:lvl>
    <w:lvl w:ilvl="1" w:tplc="23606F34">
      <w:start w:val="1"/>
      <w:numFmt w:val="bullet"/>
      <w:lvlText w:val=""/>
      <w:lvlJc w:val="left"/>
      <w:pPr>
        <w:ind w:left="1795" w:hanging="360"/>
      </w:pPr>
      <w:rPr>
        <w:rFonts w:ascii="Symbol" w:hAnsi="Symbol"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11" w15:restartNumberingAfterBreak="0">
    <w:nsid w:val="1B79288A"/>
    <w:multiLevelType w:val="multilevel"/>
    <w:tmpl w:val="03F2B27E"/>
    <w:lvl w:ilvl="0">
      <w:start w:val="3"/>
      <w:numFmt w:val="decimal"/>
      <w:lvlText w:val="%1"/>
      <w:lvlJc w:val="left"/>
      <w:pPr>
        <w:ind w:left="360" w:hanging="360"/>
      </w:pPr>
      <w:rPr>
        <w:rFonts w:hint="default"/>
      </w:rPr>
    </w:lvl>
    <w:lvl w:ilvl="1">
      <w:start w:val="1"/>
      <w:numFmt w:val="upperRoman"/>
      <w:lvlText w:val="%2."/>
      <w:lvlJc w:val="righ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2" w15:restartNumberingAfterBreak="0">
    <w:nsid w:val="1BDC725B"/>
    <w:multiLevelType w:val="hybridMultilevel"/>
    <w:tmpl w:val="D48696AC"/>
    <w:lvl w:ilvl="0" w:tplc="23606F34">
      <w:start w:val="1"/>
      <w:numFmt w:val="bullet"/>
      <w:lvlText w:val=""/>
      <w:lvlJc w:val="left"/>
      <w:pPr>
        <w:ind w:left="1075" w:hanging="360"/>
      </w:pPr>
      <w:rPr>
        <w:rFonts w:ascii="Symbol" w:hAnsi="Symbol" w:hint="default"/>
      </w:rPr>
    </w:lvl>
    <w:lvl w:ilvl="1" w:tplc="280A0003">
      <w:start w:val="1"/>
      <w:numFmt w:val="bullet"/>
      <w:lvlText w:val="o"/>
      <w:lvlJc w:val="left"/>
      <w:pPr>
        <w:ind w:left="1795" w:hanging="360"/>
      </w:pPr>
      <w:rPr>
        <w:rFonts w:ascii="Courier New" w:hAnsi="Courier New" w:cs="Courier New"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13"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15:restartNumberingAfterBreak="0">
    <w:nsid w:val="24C609E9"/>
    <w:multiLevelType w:val="hybridMultilevel"/>
    <w:tmpl w:val="C95ED47E"/>
    <w:lvl w:ilvl="0" w:tplc="21F29112">
      <w:start w:val="1"/>
      <w:numFmt w:val="lowerLetter"/>
      <w:lvlText w:val="%1)"/>
      <w:lvlJc w:val="left"/>
      <w:pPr>
        <w:ind w:left="1636" w:hanging="360"/>
      </w:pPr>
      <w:rPr>
        <w:rFonts w:ascii="Arial" w:eastAsiaTheme="minorHAnsi" w:hAnsi="Arial" w:cs="Arial" w:hint="default"/>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5" w15:restartNumberingAfterBreak="0">
    <w:nsid w:val="25FA1570"/>
    <w:multiLevelType w:val="multilevel"/>
    <w:tmpl w:val="D1CAF18C"/>
    <w:lvl w:ilvl="0">
      <w:start w:val="1"/>
      <w:numFmt w:val="decimal"/>
      <w:lvlText w:val="%1."/>
      <w:lvlJc w:val="left"/>
      <w:pPr>
        <w:tabs>
          <w:tab w:val="num" w:pos="360"/>
        </w:tabs>
        <w:ind w:left="360" w:hanging="360"/>
      </w:pPr>
      <w:rPr>
        <w:rFonts w:hint="default"/>
        <w:b w:val="0"/>
        <w:i w:val="0"/>
        <w:color w:val="auto"/>
        <w:sz w:val="20"/>
        <w:szCs w:val="20"/>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66E7F7D"/>
    <w:multiLevelType w:val="hybridMultilevel"/>
    <w:tmpl w:val="E99A5476"/>
    <w:lvl w:ilvl="0" w:tplc="896ECADC">
      <w:start w:val="2"/>
      <w:numFmt w:val="lowerRoman"/>
      <w:lvlText w:val="%1."/>
      <w:lvlJc w:val="left"/>
      <w:pPr>
        <w:ind w:left="2782" w:hanging="720"/>
      </w:pPr>
      <w:rPr>
        <w:rFonts w:hint="default"/>
      </w:rPr>
    </w:lvl>
    <w:lvl w:ilvl="1" w:tplc="280A0019" w:tentative="1">
      <w:start w:val="1"/>
      <w:numFmt w:val="lowerLetter"/>
      <w:lvlText w:val="%2."/>
      <w:lvlJc w:val="left"/>
      <w:pPr>
        <w:ind w:left="3142" w:hanging="360"/>
      </w:pPr>
    </w:lvl>
    <w:lvl w:ilvl="2" w:tplc="280A001B" w:tentative="1">
      <w:start w:val="1"/>
      <w:numFmt w:val="lowerRoman"/>
      <w:lvlText w:val="%3."/>
      <w:lvlJc w:val="right"/>
      <w:pPr>
        <w:ind w:left="3862" w:hanging="180"/>
      </w:pPr>
    </w:lvl>
    <w:lvl w:ilvl="3" w:tplc="280A000F" w:tentative="1">
      <w:start w:val="1"/>
      <w:numFmt w:val="decimal"/>
      <w:lvlText w:val="%4."/>
      <w:lvlJc w:val="left"/>
      <w:pPr>
        <w:ind w:left="4582" w:hanging="360"/>
      </w:pPr>
    </w:lvl>
    <w:lvl w:ilvl="4" w:tplc="280A0019" w:tentative="1">
      <w:start w:val="1"/>
      <w:numFmt w:val="lowerLetter"/>
      <w:lvlText w:val="%5."/>
      <w:lvlJc w:val="left"/>
      <w:pPr>
        <w:ind w:left="5302" w:hanging="360"/>
      </w:pPr>
    </w:lvl>
    <w:lvl w:ilvl="5" w:tplc="280A001B" w:tentative="1">
      <w:start w:val="1"/>
      <w:numFmt w:val="lowerRoman"/>
      <w:lvlText w:val="%6."/>
      <w:lvlJc w:val="right"/>
      <w:pPr>
        <w:ind w:left="6022" w:hanging="180"/>
      </w:pPr>
    </w:lvl>
    <w:lvl w:ilvl="6" w:tplc="280A000F" w:tentative="1">
      <w:start w:val="1"/>
      <w:numFmt w:val="decimal"/>
      <w:lvlText w:val="%7."/>
      <w:lvlJc w:val="left"/>
      <w:pPr>
        <w:ind w:left="6742" w:hanging="360"/>
      </w:pPr>
    </w:lvl>
    <w:lvl w:ilvl="7" w:tplc="280A0019" w:tentative="1">
      <w:start w:val="1"/>
      <w:numFmt w:val="lowerLetter"/>
      <w:lvlText w:val="%8."/>
      <w:lvlJc w:val="left"/>
      <w:pPr>
        <w:ind w:left="7462" w:hanging="360"/>
      </w:pPr>
    </w:lvl>
    <w:lvl w:ilvl="8" w:tplc="280A001B" w:tentative="1">
      <w:start w:val="1"/>
      <w:numFmt w:val="lowerRoman"/>
      <w:lvlText w:val="%9."/>
      <w:lvlJc w:val="right"/>
      <w:pPr>
        <w:ind w:left="8182" w:hanging="180"/>
      </w:pPr>
    </w:lvl>
  </w:abstractNum>
  <w:abstractNum w:abstractNumId="17" w15:restartNumberingAfterBreak="0">
    <w:nsid w:val="270A557B"/>
    <w:multiLevelType w:val="hybridMultilevel"/>
    <w:tmpl w:val="DF80EE7A"/>
    <w:lvl w:ilvl="0" w:tplc="D250DF4A">
      <w:start w:val="4"/>
      <w:numFmt w:val="upperRoman"/>
      <w:lvlText w:val="%1."/>
      <w:lvlJc w:val="left"/>
      <w:pPr>
        <w:ind w:left="1421" w:hanging="720"/>
      </w:pPr>
      <w:rPr>
        <w:rFonts w:hint="default"/>
        <w:color w:val="000000"/>
      </w:rPr>
    </w:lvl>
    <w:lvl w:ilvl="1" w:tplc="280A0019" w:tentative="1">
      <w:start w:val="1"/>
      <w:numFmt w:val="lowerLetter"/>
      <w:lvlText w:val="%2."/>
      <w:lvlJc w:val="left"/>
      <w:pPr>
        <w:ind w:left="1781" w:hanging="360"/>
      </w:pPr>
    </w:lvl>
    <w:lvl w:ilvl="2" w:tplc="280A001B" w:tentative="1">
      <w:start w:val="1"/>
      <w:numFmt w:val="lowerRoman"/>
      <w:lvlText w:val="%3."/>
      <w:lvlJc w:val="right"/>
      <w:pPr>
        <w:ind w:left="2501" w:hanging="180"/>
      </w:pPr>
    </w:lvl>
    <w:lvl w:ilvl="3" w:tplc="280A000F" w:tentative="1">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18" w15:restartNumberingAfterBreak="0">
    <w:nsid w:val="28644EBF"/>
    <w:multiLevelType w:val="hybridMultilevel"/>
    <w:tmpl w:val="062C44C4"/>
    <w:lvl w:ilvl="0" w:tplc="77A68426">
      <w:start w:val="3"/>
      <w:numFmt w:val="lowerLetter"/>
      <w:lvlText w:val="%1)"/>
      <w:lvlJc w:val="left"/>
      <w:pPr>
        <w:ind w:left="1200" w:hanging="360"/>
      </w:pPr>
      <w:rPr>
        <w:rFonts w:hint="default"/>
        <w:b/>
      </w:rPr>
    </w:lvl>
    <w:lvl w:ilvl="1" w:tplc="280A0019" w:tentative="1">
      <w:start w:val="1"/>
      <w:numFmt w:val="lowerLetter"/>
      <w:lvlText w:val="%2."/>
      <w:lvlJc w:val="left"/>
      <w:pPr>
        <w:ind w:left="1920" w:hanging="360"/>
      </w:pPr>
    </w:lvl>
    <w:lvl w:ilvl="2" w:tplc="280A001B" w:tentative="1">
      <w:start w:val="1"/>
      <w:numFmt w:val="lowerRoman"/>
      <w:lvlText w:val="%3."/>
      <w:lvlJc w:val="right"/>
      <w:pPr>
        <w:ind w:left="2640" w:hanging="180"/>
      </w:pPr>
    </w:lvl>
    <w:lvl w:ilvl="3" w:tplc="280A000F" w:tentative="1">
      <w:start w:val="1"/>
      <w:numFmt w:val="decimal"/>
      <w:lvlText w:val="%4."/>
      <w:lvlJc w:val="left"/>
      <w:pPr>
        <w:ind w:left="3360" w:hanging="360"/>
      </w:pPr>
    </w:lvl>
    <w:lvl w:ilvl="4" w:tplc="280A0019" w:tentative="1">
      <w:start w:val="1"/>
      <w:numFmt w:val="lowerLetter"/>
      <w:lvlText w:val="%5."/>
      <w:lvlJc w:val="left"/>
      <w:pPr>
        <w:ind w:left="4080" w:hanging="360"/>
      </w:pPr>
    </w:lvl>
    <w:lvl w:ilvl="5" w:tplc="280A001B" w:tentative="1">
      <w:start w:val="1"/>
      <w:numFmt w:val="lowerRoman"/>
      <w:lvlText w:val="%6."/>
      <w:lvlJc w:val="right"/>
      <w:pPr>
        <w:ind w:left="4800" w:hanging="180"/>
      </w:pPr>
    </w:lvl>
    <w:lvl w:ilvl="6" w:tplc="280A000F" w:tentative="1">
      <w:start w:val="1"/>
      <w:numFmt w:val="decimal"/>
      <w:lvlText w:val="%7."/>
      <w:lvlJc w:val="left"/>
      <w:pPr>
        <w:ind w:left="5520" w:hanging="360"/>
      </w:pPr>
    </w:lvl>
    <w:lvl w:ilvl="7" w:tplc="280A0019" w:tentative="1">
      <w:start w:val="1"/>
      <w:numFmt w:val="lowerLetter"/>
      <w:lvlText w:val="%8."/>
      <w:lvlJc w:val="left"/>
      <w:pPr>
        <w:ind w:left="6240" w:hanging="360"/>
      </w:pPr>
    </w:lvl>
    <w:lvl w:ilvl="8" w:tplc="280A001B" w:tentative="1">
      <w:start w:val="1"/>
      <w:numFmt w:val="lowerRoman"/>
      <w:lvlText w:val="%9."/>
      <w:lvlJc w:val="right"/>
      <w:pPr>
        <w:ind w:left="6960" w:hanging="180"/>
      </w:pPr>
    </w:lvl>
  </w:abstractNum>
  <w:abstractNum w:abstractNumId="19"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20" w15:restartNumberingAfterBreak="0">
    <w:nsid w:val="30AA1D08"/>
    <w:multiLevelType w:val="hybridMultilevel"/>
    <w:tmpl w:val="CC0A4506"/>
    <w:lvl w:ilvl="0" w:tplc="F2929580">
      <w:start w:val="1"/>
      <w:numFmt w:val="decimal"/>
      <w:lvlText w:val="%1."/>
      <w:lvlJc w:val="left"/>
      <w:pPr>
        <w:ind w:left="694" w:hanging="360"/>
      </w:pPr>
      <w:rPr>
        <w:rFonts w:hint="default"/>
      </w:rPr>
    </w:lvl>
    <w:lvl w:ilvl="1" w:tplc="280A0019">
      <w:start w:val="1"/>
      <w:numFmt w:val="lowerLetter"/>
      <w:lvlText w:val="%2."/>
      <w:lvlJc w:val="left"/>
      <w:pPr>
        <w:ind w:left="1414" w:hanging="360"/>
      </w:pPr>
    </w:lvl>
    <w:lvl w:ilvl="2" w:tplc="280A001B" w:tentative="1">
      <w:start w:val="1"/>
      <w:numFmt w:val="lowerRoman"/>
      <w:lvlText w:val="%3."/>
      <w:lvlJc w:val="right"/>
      <w:pPr>
        <w:ind w:left="2134" w:hanging="180"/>
      </w:pPr>
    </w:lvl>
    <w:lvl w:ilvl="3" w:tplc="280A000F" w:tentative="1">
      <w:start w:val="1"/>
      <w:numFmt w:val="decimal"/>
      <w:lvlText w:val="%4."/>
      <w:lvlJc w:val="left"/>
      <w:pPr>
        <w:ind w:left="2854" w:hanging="360"/>
      </w:pPr>
    </w:lvl>
    <w:lvl w:ilvl="4" w:tplc="280A0019" w:tentative="1">
      <w:start w:val="1"/>
      <w:numFmt w:val="lowerLetter"/>
      <w:lvlText w:val="%5."/>
      <w:lvlJc w:val="left"/>
      <w:pPr>
        <w:ind w:left="3574" w:hanging="360"/>
      </w:pPr>
    </w:lvl>
    <w:lvl w:ilvl="5" w:tplc="280A001B" w:tentative="1">
      <w:start w:val="1"/>
      <w:numFmt w:val="lowerRoman"/>
      <w:lvlText w:val="%6."/>
      <w:lvlJc w:val="right"/>
      <w:pPr>
        <w:ind w:left="4294" w:hanging="180"/>
      </w:pPr>
    </w:lvl>
    <w:lvl w:ilvl="6" w:tplc="280A000F" w:tentative="1">
      <w:start w:val="1"/>
      <w:numFmt w:val="decimal"/>
      <w:lvlText w:val="%7."/>
      <w:lvlJc w:val="left"/>
      <w:pPr>
        <w:ind w:left="5014" w:hanging="360"/>
      </w:pPr>
    </w:lvl>
    <w:lvl w:ilvl="7" w:tplc="280A0019" w:tentative="1">
      <w:start w:val="1"/>
      <w:numFmt w:val="lowerLetter"/>
      <w:lvlText w:val="%8."/>
      <w:lvlJc w:val="left"/>
      <w:pPr>
        <w:ind w:left="5734" w:hanging="360"/>
      </w:pPr>
    </w:lvl>
    <w:lvl w:ilvl="8" w:tplc="280A001B" w:tentative="1">
      <w:start w:val="1"/>
      <w:numFmt w:val="lowerRoman"/>
      <w:lvlText w:val="%9."/>
      <w:lvlJc w:val="right"/>
      <w:pPr>
        <w:ind w:left="6454" w:hanging="180"/>
      </w:pPr>
    </w:lvl>
  </w:abstractNum>
  <w:abstractNum w:abstractNumId="21" w15:restartNumberingAfterBreak="0">
    <w:nsid w:val="31A53271"/>
    <w:multiLevelType w:val="hybridMultilevel"/>
    <w:tmpl w:val="11F4FD7C"/>
    <w:lvl w:ilvl="0" w:tplc="46742A52">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3DD5DA1"/>
    <w:multiLevelType w:val="multilevel"/>
    <w:tmpl w:val="7C822C64"/>
    <w:lvl w:ilvl="0">
      <w:start w:val="1"/>
      <w:numFmt w:val="decimal"/>
      <w:lvlText w:val="%1."/>
      <w:lvlJc w:val="lef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15:restartNumberingAfterBreak="0">
    <w:nsid w:val="3439288B"/>
    <w:multiLevelType w:val="hybridMultilevel"/>
    <w:tmpl w:val="CA44289C"/>
    <w:lvl w:ilvl="0" w:tplc="2E70C856">
      <w:start w:val="5"/>
      <w:numFmt w:val="bullet"/>
      <w:lvlText w:val="-"/>
      <w:lvlJc w:val="left"/>
      <w:pPr>
        <w:ind w:left="394" w:hanging="360"/>
      </w:pPr>
      <w:rPr>
        <w:rFonts w:ascii="Arial" w:eastAsia="Times New Roman" w:hAnsi="Arial" w:cs="Arial" w:hint="default"/>
        <w:sz w:val="20"/>
        <w:lang w:val="es-ES"/>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24" w15:restartNumberingAfterBreak="0">
    <w:nsid w:val="37EB7D87"/>
    <w:multiLevelType w:val="hybridMultilevel"/>
    <w:tmpl w:val="7BC810AA"/>
    <w:lvl w:ilvl="0" w:tplc="280A0001">
      <w:start w:val="1"/>
      <w:numFmt w:val="bullet"/>
      <w:lvlText w:val=""/>
      <w:lvlJc w:val="left"/>
      <w:pPr>
        <w:ind w:left="720" w:hanging="360"/>
      </w:pPr>
      <w:rPr>
        <w:rFonts w:ascii="Symbol" w:hAnsi="Symbol" w:hint="default"/>
      </w:rPr>
    </w:lvl>
    <w:lvl w:ilvl="1" w:tplc="CB5E712E">
      <w:numFmt w:val="bullet"/>
      <w:lvlText w:val="-"/>
      <w:lvlJc w:val="left"/>
      <w:pPr>
        <w:ind w:left="1440" w:hanging="360"/>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6" w15:restartNumberingAfterBreak="0">
    <w:nsid w:val="3A824CA5"/>
    <w:multiLevelType w:val="hybridMultilevel"/>
    <w:tmpl w:val="B900E488"/>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7" w15:restartNumberingAfterBreak="0">
    <w:nsid w:val="44F65A95"/>
    <w:multiLevelType w:val="hybridMultilevel"/>
    <w:tmpl w:val="CD748CCC"/>
    <w:lvl w:ilvl="0" w:tplc="06B6AC9A">
      <w:start w:val="1"/>
      <w:numFmt w:val="upperRoman"/>
      <w:lvlText w:val="%1."/>
      <w:lvlJc w:val="right"/>
      <w:pPr>
        <w:ind w:left="360" w:hanging="360"/>
      </w:pPr>
      <w:rPr>
        <w:b/>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BF81C1C"/>
    <w:multiLevelType w:val="hybridMultilevel"/>
    <w:tmpl w:val="B846C550"/>
    <w:lvl w:ilvl="0" w:tplc="E3165502">
      <w:start w:val="6"/>
      <w:numFmt w:val="upperRoman"/>
      <w:lvlText w:val="%1."/>
      <w:lvlJc w:val="left"/>
      <w:pPr>
        <w:ind w:left="1421" w:hanging="720"/>
      </w:pPr>
      <w:rPr>
        <w:rFonts w:hint="default"/>
      </w:rPr>
    </w:lvl>
    <w:lvl w:ilvl="1" w:tplc="280A0019" w:tentative="1">
      <w:start w:val="1"/>
      <w:numFmt w:val="lowerLetter"/>
      <w:lvlText w:val="%2."/>
      <w:lvlJc w:val="left"/>
      <w:pPr>
        <w:ind w:left="1781" w:hanging="360"/>
      </w:pPr>
    </w:lvl>
    <w:lvl w:ilvl="2" w:tplc="280A001B" w:tentative="1">
      <w:start w:val="1"/>
      <w:numFmt w:val="lowerRoman"/>
      <w:lvlText w:val="%3."/>
      <w:lvlJc w:val="right"/>
      <w:pPr>
        <w:ind w:left="2501" w:hanging="180"/>
      </w:pPr>
    </w:lvl>
    <w:lvl w:ilvl="3" w:tplc="280A000F" w:tentative="1">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30"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1" w15:restartNumberingAfterBreak="0">
    <w:nsid w:val="4E26592E"/>
    <w:multiLevelType w:val="hybridMultilevel"/>
    <w:tmpl w:val="23003C2A"/>
    <w:lvl w:ilvl="0" w:tplc="FC3C2476">
      <w:start w:val="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F8C62C0"/>
    <w:multiLevelType w:val="hybridMultilevel"/>
    <w:tmpl w:val="54884346"/>
    <w:lvl w:ilvl="0" w:tplc="B2420CB0">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3" w15:restartNumberingAfterBreak="0">
    <w:nsid w:val="4FDE389E"/>
    <w:multiLevelType w:val="hybridMultilevel"/>
    <w:tmpl w:val="25DE3538"/>
    <w:lvl w:ilvl="0" w:tplc="6C76559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0A21266"/>
    <w:multiLevelType w:val="hybridMultilevel"/>
    <w:tmpl w:val="16924528"/>
    <w:lvl w:ilvl="0" w:tplc="280A0013">
      <w:start w:val="1"/>
      <w:numFmt w:val="upperRoman"/>
      <w:lvlText w:val="%1."/>
      <w:lvlJc w:val="right"/>
      <w:pPr>
        <w:ind w:left="1061" w:hanging="360"/>
      </w:pPr>
    </w:lvl>
    <w:lvl w:ilvl="1" w:tplc="280A000F">
      <w:start w:val="1"/>
      <w:numFmt w:val="decimal"/>
      <w:lvlText w:val="%2."/>
      <w:lvlJc w:val="left"/>
      <w:pPr>
        <w:ind w:left="1781" w:hanging="360"/>
      </w:pPr>
    </w:lvl>
    <w:lvl w:ilvl="2" w:tplc="280A001B">
      <w:start w:val="1"/>
      <w:numFmt w:val="lowerRoman"/>
      <w:lvlText w:val="%3."/>
      <w:lvlJc w:val="right"/>
      <w:pPr>
        <w:ind w:left="2501" w:hanging="180"/>
      </w:pPr>
    </w:lvl>
    <w:lvl w:ilvl="3" w:tplc="280A000F">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35"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6" w15:restartNumberingAfterBreak="0">
    <w:nsid w:val="5BDA0AD1"/>
    <w:multiLevelType w:val="hybridMultilevel"/>
    <w:tmpl w:val="68ACE56C"/>
    <w:lvl w:ilvl="0" w:tplc="EED0259E">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D0855E1"/>
    <w:multiLevelType w:val="multilevel"/>
    <w:tmpl w:val="4F7467A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444480E"/>
    <w:multiLevelType w:val="hybridMultilevel"/>
    <w:tmpl w:val="91225C22"/>
    <w:lvl w:ilvl="0" w:tplc="280A000F">
      <w:start w:val="1"/>
      <w:numFmt w:val="decimal"/>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2880"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9" w15:restartNumberingAfterBreak="0">
    <w:nsid w:val="6B086752"/>
    <w:multiLevelType w:val="hybridMultilevel"/>
    <w:tmpl w:val="F8CAED98"/>
    <w:lvl w:ilvl="0" w:tplc="42AE7DC0">
      <w:start w:val="1"/>
      <w:numFmt w:val="bullet"/>
      <w:lvlText w:val="-"/>
      <w:lvlJc w:val="left"/>
      <w:pPr>
        <w:ind w:left="1542" w:hanging="360"/>
      </w:pPr>
      <w:rPr>
        <w:rFonts w:ascii="Courier New" w:hAnsi="Courier New" w:hint="default"/>
      </w:rPr>
    </w:lvl>
    <w:lvl w:ilvl="1" w:tplc="280A0003">
      <w:start w:val="1"/>
      <w:numFmt w:val="bullet"/>
      <w:lvlText w:val="o"/>
      <w:lvlJc w:val="left"/>
      <w:pPr>
        <w:ind w:left="2262" w:hanging="360"/>
      </w:pPr>
      <w:rPr>
        <w:rFonts w:ascii="Courier New" w:hAnsi="Courier New" w:cs="Courier New" w:hint="default"/>
      </w:rPr>
    </w:lvl>
    <w:lvl w:ilvl="2" w:tplc="280A0005" w:tentative="1">
      <w:start w:val="1"/>
      <w:numFmt w:val="bullet"/>
      <w:lvlText w:val=""/>
      <w:lvlJc w:val="left"/>
      <w:pPr>
        <w:ind w:left="2982" w:hanging="360"/>
      </w:pPr>
      <w:rPr>
        <w:rFonts w:ascii="Wingdings" w:hAnsi="Wingdings" w:hint="default"/>
      </w:rPr>
    </w:lvl>
    <w:lvl w:ilvl="3" w:tplc="280A0001" w:tentative="1">
      <w:start w:val="1"/>
      <w:numFmt w:val="bullet"/>
      <w:lvlText w:val=""/>
      <w:lvlJc w:val="left"/>
      <w:pPr>
        <w:ind w:left="3702" w:hanging="360"/>
      </w:pPr>
      <w:rPr>
        <w:rFonts w:ascii="Symbol" w:hAnsi="Symbol" w:hint="default"/>
      </w:rPr>
    </w:lvl>
    <w:lvl w:ilvl="4" w:tplc="280A0003" w:tentative="1">
      <w:start w:val="1"/>
      <w:numFmt w:val="bullet"/>
      <w:lvlText w:val="o"/>
      <w:lvlJc w:val="left"/>
      <w:pPr>
        <w:ind w:left="4422" w:hanging="360"/>
      </w:pPr>
      <w:rPr>
        <w:rFonts w:ascii="Courier New" w:hAnsi="Courier New" w:cs="Courier New" w:hint="default"/>
      </w:rPr>
    </w:lvl>
    <w:lvl w:ilvl="5" w:tplc="280A0005" w:tentative="1">
      <w:start w:val="1"/>
      <w:numFmt w:val="bullet"/>
      <w:lvlText w:val=""/>
      <w:lvlJc w:val="left"/>
      <w:pPr>
        <w:ind w:left="5142" w:hanging="360"/>
      </w:pPr>
      <w:rPr>
        <w:rFonts w:ascii="Wingdings" w:hAnsi="Wingdings" w:hint="default"/>
      </w:rPr>
    </w:lvl>
    <w:lvl w:ilvl="6" w:tplc="280A0001" w:tentative="1">
      <w:start w:val="1"/>
      <w:numFmt w:val="bullet"/>
      <w:lvlText w:val=""/>
      <w:lvlJc w:val="left"/>
      <w:pPr>
        <w:ind w:left="5862" w:hanging="360"/>
      </w:pPr>
      <w:rPr>
        <w:rFonts w:ascii="Symbol" w:hAnsi="Symbol" w:hint="default"/>
      </w:rPr>
    </w:lvl>
    <w:lvl w:ilvl="7" w:tplc="280A0003" w:tentative="1">
      <w:start w:val="1"/>
      <w:numFmt w:val="bullet"/>
      <w:lvlText w:val="o"/>
      <w:lvlJc w:val="left"/>
      <w:pPr>
        <w:ind w:left="6582" w:hanging="360"/>
      </w:pPr>
      <w:rPr>
        <w:rFonts w:ascii="Courier New" w:hAnsi="Courier New" w:cs="Courier New" w:hint="default"/>
      </w:rPr>
    </w:lvl>
    <w:lvl w:ilvl="8" w:tplc="280A0005" w:tentative="1">
      <w:start w:val="1"/>
      <w:numFmt w:val="bullet"/>
      <w:lvlText w:val=""/>
      <w:lvlJc w:val="left"/>
      <w:pPr>
        <w:ind w:left="7302" w:hanging="360"/>
      </w:pPr>
      <w:rPr>
        <w:rFonts w:ascii="Wingdings" w:hAnsi="Wingdings" w:hint="default"/>
      </w:rPr>
    </w:lvl>
  </w:abstractNum>
  <w:abstractNum w:abstractNumId="40" w15:restartNumberingAfterBreak="0">
    <w:nsid w:val="6FA608F0"/>
    <w:multiLevelType w:val="hybridMultilevel"/>
    <w:tmpl w:val="041AAFCA"/>
    <w:lvl w:ilvl="0" w:tplc="7FE88682">
      <w:start w:val="1"/>
      <w:numFmt w:val="decimal"/>
      <w:lvlText w:val="(%1)"/>
      <w:lvlJc w:val="left"/>
      <w:pPr>
        <w:ind w:left="-207" w:hanging="360"/>
      </w:pPr>
      <w:rPr>
        <w:rFonts w:hint="default"/>
        <w:b w:val="0"/>
      </w:rPr>
    </w:lvl>
    <w:lvl w:ilvl="1" w:tplc="280A0019">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abstractNum w:abstractNumId="41" w15:restartNumberingAfterBreak="0">
    <w:nsid w:val="74E66685"/>
    <w:multiLevelType w:val="hybridMultilevel"/>
    <w:tmpl w:val="C6600DD2"/>
    <w:lvl w:ilvl="0" w:tplc="291A5282">
      <w:start w:val="1"/>
      <w:numFmt w:val="decimal"/>
      <w:lvlText w:val="%1."/>
      <w:lvlJc w:val="left"/>
      <w:pPr>
        <w:ind w:left="1069" w:hanging="360"/>
      </w:pPr>
      <w:rPr>
        <w:rFonts w:hint="default"/>
        <w:b w:val="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2" w15:restartNumberingAfterBreak="0">
    <w:nsid w:val="7557673B"/>
    <w:multiLevelType w:val="hybridMultilevel"/>
    <w:tmpl w:val="1D58F806"/>
    <w:lvl w:ilvl="0" w:tplc="7DDE3768">
      <w:start w:val="1"/>
      <w:numFmt w:val="bullet"/>
      <w:lvlText w:val="–"/>
      <w:lvlJc w:val="left"/>
      <w:pPr>
        <w:ind w:left="1080" w:hanging="360"/>
      </w:pPr>
      <w:rPr>
        <w:rFonts w:ascii="Arial" w:hAnsi="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3" w15:restartNumberingAfterBreak="0">
    <w:nsid w:val="76B1357D"/>
    <w:multiLevelType w:val="hybridMultilevel"/>
    <w:tmpl w:val="770C9BA4"/>
    <w:lvl w:ilvl="0" w:tplc="6F707B08">
      <w:start w:val="1"/>
      <w:numFmt w:val="bullet"/>
      <w:lvlText w:val=""/>
      <w:lvlJc w:val="left"/>
      <w:pPr>
        <w:ind w:left="1996" w:hanging="360"/>
      </w:pPr>
      <w:rPr>
        <w:rFonts w:ascii="Symbol" w:hAnsi="Symbol" w:hint="default"/>
        <w:sz w:val="20"/>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44" w15:restartNumberingAfterBreak="0">
    <w:nsid w:val="77820A74"/>
    <w:multiLevelType w:val="multilevel"/>
    <w:tmpl w:val="7C822C64"/>
    <w:lvl w:ilvl="0">
      <w:start w:val="1"/>
      <w:numFmt w:val="decimal"/>
      <w:lvlText w:val="%1."/>
      <w:lvlJc w:val="lef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5" w15:restartNumberingAfterBreak="0">
    <w:nsid w:val="7D172D23"/>
    <w:multiLevelType w:val="hybridMultilevel"/>
    <w:tmpl w:val="C7EEA6A6"/>
    <w:lvl w:ilvl="0" w:tplc="42AE7DC0">
      <w:start w:val="1"/>
      <w:numFmt w:val="bullet"/>
      <w:lvlText w:val="-"/>
      <w:lvlJc w:val="left"/>
      <w:pPr>
        <w:ind w:left="360" w:hanging="360"/>
      </w:pPr>
      <w:rPr>
        <w:rFonts w:ascii="Courier New" w:hAnsi="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7EC475E8"/>
    <w:multiLevelType w:val="hybridMultilevel"/>
    <w:tmpl w:val="A4665154"/>
    <w:lvl w:ilvl="0" w:tplc="C1929640">
      <w:start w:val="2"/>
      <w:numFmt w:val="decimal"/>
      <w:lvlText w:val="%1."/>
      <w:lvlJc w:val="left"/>
      <w:pPr>
        <w:ind w:left="1996" w:hanging="360"/>
      </w:pPr>
      <w:rPr>
        <w:rFonts w:hint="default"/>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num w:numId="1">
    <w:abstractNumId w:val="23"/>
  </w:num>
  <w:num w:numId="2">
    <w:abstractNumId w:val="15"/>
  </w:num>
  <w:num w:numId="3">
    <w:abstractNumId w:val="27"/>
  </w:num>
  <w:num w:numId="4">
    <w:abstractNumId w:val="21"/>
  </w:num>
  <w:num w:numId="5">
    <w:abstractNumId w:val="39"/>
  </w:num>
  <w:num w:numId="6">
    <w:abstractNumId w:val="45"/>
  </w:num>
  <w:num w:numId="7">
    <w:abstractNumId w:val="8"/>
  </w:num>
  <w:num w:numId="8">
    <w:abstractNumId w:val="20"/>
  </w:num>
  <w:num w:numId="9">
    <w:abstractNumId w:val="42"/>
  </w:num>
  <w:num w:numId="10">
    <w:abstractNumId w:val="28"/>
  </w:num>
  <w:num w:numId="11">
    <w:abstractNumId w:val="35"/>
  </w:num>
  <w:num w:numId="12">
    <w:abstractNumId w:val="30"/>
  </w:num>
  <w:num w:numId="13">
    <w:abstractNumId w:val="25"/>
  </w:num>
  <w:num w:numId="14">
    <w:abstractNumId w:val="6"/>
  </w:num>
  <w:num w:numId="15">
    <w:abstractNumId w:val="4"/>
  </w:num>
  <w:num w:numId="16">
    <w:abstractNumId w:val="37"/>
  </w:num>
  <w:num w:numId="17">
    <w:abstractNumId w:val="13"/>
  </w:num>
  <w:num w:numId="18">
    <w:abstractNumId w:val="44"/>
  </w:num>
  <w:num w:numId="19">
    <w:abstractNumId w:val="38"/>
  </w:num>
  <w:num w:numId="20">
    <w:abstractNumId w:val="14"/>
  </w:num>
  <w:num w:numId="21">
    <w:abstractNumId w:val="22"/>
  </w:num>
  <w:num w:numId="22">
    <w:abstractNumId w:val="40"/>
  </w:num>
  <w:num w:numId="23">
    <w:abstractNumId w:val="41"/>
  </w:num>
  <w:num w:numId="24">
    <w:abstractNumId w:val="0"/>
  </w:num>
  <w:num w:numId="25">
    <w:abstractNumId w:val="26"/>
  </w:num>
  <w:num w:numId="26">
    <w:abstractNumId w:val="11"/>
  </w:num>
  <w:num w:numId="27">
    <w:abstractNumId w:val="9"/>
  </w:num>
  <w:num w:numId="28">
    <w:abstractNumId w:val="43"/>
  </w:num>
  <w:num w:numId="29">
    <w:abstractNumId w:val="5"/>
  </w:num>
  <w:num w:numId="30">
    <w:abstractNumId w:val="24"/>
  </w:num>
  <w:num w:numId="31">
    <w:abstractNumId w:val="12"/>
  </w:num>
  <w:num w:numId="32">
    <w:abstractNumId w:val="10"/>
  </w:num>
  <w:num w:numId="33">
    <w:abstractNumId w:val="2"/>
  </w:num>
  <w:num w:numId="34">
    <w:abstractNumId w:val="7"/>
  </w:num>
  <w:num w:numId="35">
    <w:abstractNumId w:val="3"/>
  </w:num>
  <w:num w:numId="36">
    <w:abstractNumId w:val="18"/>
  </w:num>
  <w:num w:numId="37">
    <w:abstractNumId w:val="31"/>
  </w:num>
  <w:num w:numId="38">
    <w:abstractNumId w:val="46"/>
  </w:num>
  <w:num w:numId="39">
    <w:abstractNumId w:val="34"/>
  </w:num>
  <w:num w:numId="40">
    <w:abstractNumId w:val="33"/>
  </w:num>
  <w:num w:numId="41">
    <w:abstractNumId w:val="32"/>
  </w:num>
  <w:num w:numId="42">
    <w:abstractNumId w:val="19"/>
  </w:num>
  <w:num w:numId="43">
    <w:abstractNumId w:val="1"/>
  </w:num>
  <w:num w:numId="44">
    <w:abstractNumId w:val="36"/>
  </w:num>
  <w:num w:numId="45">
    <w:abstractNumId w:val="17"/>
  </w:num>
  <w:num w:numId="46">
    <w:abstractNumId w:val="2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56"/>
    <w:rsid w:val="004B3D56"/>
    <w:rsid w:val="00772C5A"/>
    <w:rsid w:val="008B6CB8"/>
    <w:rsid w:val="009765D9"/>
    <w:rsid w:val="0099251C"/>
    <w:rsid w:val="009D7A08"/>
    <w:rsid w:val="00E74A6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390C"/>
  <w15:chartTrackingRefBased/>
  <w15:docId w15:val="{702E20CB-108F-40E3-942C-5E62BA3F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D56"/>
    <w:pPr>
      <w:suppressAutoHyphens/>
      <w:spacing w:after="200" w:line="276" w:lineRule="auto"/>
    </w:pPr>
    <w:rPr>
      <w:rFonts w:ascii="Calibri" w:eastAsia="Calibri" w:hAnsi="Calibri" w:cs="Times New Roman"/>
    </w:rPr>
  </w:style>
  <w:style w:type="paragraph" w:styleId="Ttulo2">
    <w:name w:val="heading 2"/>
    <w:basedOn w:val="Normal"/>
    <w:next w:val="Normal"/>
    <w:link w:val="Ttulo2Car"/>
    <w:uiPriority w:val="9"/>
    <w:semiHidden/>
    <w:unhideWhenUsed/>
    <w:qFormat/>
    <w:rsid w:val="004B3D56"/>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qFormat/>
    <w:rsid w:val="004B3D56"/>
    <w:pPr>
      <w:keepNext/>
      <w:keepLines/>
      <w:spacing w:before="200" w:after="0"/>
      <w:outlineLvl w:val="3"/>
    </w:pPr>
    <w:rPr>
      <w:rFonts w:ascii="Cambria" w:hAnsi="Cambria" w:cs="Tahom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4B3D56"/>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rsid w:val="004B3D56"/>
    <w:rPr>
      <w:rFonts w:ascii="Cambria" w:eastAsia="Calibri" w:hAnsi="Cambria" w:cs="Tahoma"/>
      <w:b/>
      <w:bCs/>
      <w:i/>
      <w:iCs/>
      <w:color w:val="4F81BD"/>
    </w:rPr>
  </w:style>
  <w:style w:type="character" w:styleId="nfasis">
    <w:name w:val="Emphasis"/>
    <w:basedOn w:val="Fuentedeprrafopredeter"/>
    <w:uiPriority w:val="20"/>
    <w:qFormat/>
    <w:rsid w:val="004B3D56"/>
    <w:rPr>
      <w:i/>
      <w:iCs/>
    </w:rPr>
  </w:style>
  <w:style w:type="paragraph" w:styleId="Textoindependiente">
    <w:name w:val="Body Text"/>
    <w:basedOn w:val="Normal"/>
    <w:link w:val="TextoindependienteCar1"/>
    <w:uiPriority w:val="99"/>
    <w:rsid w:val="004B3D56"/>
    <w:pPr>
      <w:spacing w:after="140" w:line="288" w:lineRule="auto"/>
    </w:pPr>
  </w:style>
  <w:style w:type="character" w:customStyle="1" w:styleId="TextoindependienteCar">
    <w:name w:val="Texto independiente Car"/>
    <w:basedOn w:val="Fuentedeprrafopredeter"/>
    <w:uiPriority w:val="99"/>
    <w:semiHidden/>
    <w:rsid w:val="004B3D56"/>
    <w:rPr>
      <w:rFonts w:ascii="Calibri" w:eastAsia="Calibri" w:hAnsi="Calibri" w:cs="Times New Roman"/>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4B3D56"/>
    <w:pPr>
      <w:ind w:left="720"/>
      <w:contextualSpacing/>
    </w:pPr>
  </w:style>
  <w:style w:type="character" w:customStyle="1" w:styleId="TextoindependienteCar1">
    <w:name w:val="Texto independiente Car1"/>
    <w:basedOn w:val="Fuentedeprrafopredeter"/>
    <w:link w:val="Textoindependiente"/>
    <w:uiPriority w:val="99"/>
    <w:rsid w:val="004B3D56"/>
    <w:rPr>
      <w:rFonts w:ascii="Calibri" w:eastAsia="Calibri" w:hAnsi="Calibri" w:cs="Times New Roman"/>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4B3D56"/>
    <w:rPr>
      <w:sz w:val="20"/>
      <w:szCs w:val="20"/>
    </w:rPr>
  </w:style>
  <w:style w:type="paragraph" w:customStyle="1" w:styleId="Default">
    <w:name w:val="Default"/>
    <w:link w:val="DefaultCar"/>
    <w:rsid w:val="004B3D56"/>
    <w:pPr>
      <w:suppressAutoHyphens/>
      <w:spacing w:after="0" w:line="240" w:lineRule="auto"/>
    </w:pPr>
    <w:rPr>
      <w:rFonts w:ascii="Calibri" w:eastAsia="Calibri" w:hAnsi="Calibri" w:cs="Calibri"/>
      <w:color w:val="000000"/>
      <w:sz w:val="24"/>
      <w:szCs w:val="24"/>
    </w:rPr>
  </w:style>
  <w:style w:type="character" w:styleId="Refdenotaalpie">
    <w:name w:val="footnote reference"/>
    <w:aliases w:val="16 Point,Superscript 6 Point"/>
    <w:basedOn w:val="Fuentedeprrafopredeter"/>
    <w:uiPriority w:val="99"/>
    <w:unhideWhenUsed/>
    <w:rsid w:val="004B3D56"/>
    <w:rPr>
      <w:vertAlign w:val="superscript"/>
    </w:r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4B3D56"/>
    <w:pPr>
      <w:suppressAutoHyphens w:val="0"/>
      <w:spacing w:after="0" w:line="240" w:lineRule="auto"/>
    </w:pPr>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4B3D56"/>
    <w:rPr>
      <w:rFonts w:ascii="Calibri" w:eastAsia="Calibri" w:hAnsi="Calibri" w:cs="Times New Roman"/>
      <w:sz w:val="20"/>
      <w:szCs w:val="20"/>
    </w:rPr>
  </w:style>
  <w:style w:type="character" w:customStyle="1" w:styleId="DefaultCar">
    <w:name w:val="Default Car"/>
    <w:basedOn w:val="Fuentedeprrafopredeter"/>
    <w:link w:val="Default"/>
    <w:rsid w:val="004B3D56"/>
    <w:rPr>
      <w:rFonts w:ascii="Calibri" w:eastAsia="Calibri" w:hAnsi="Calibri" w:cs="Calibri"/>
      <w:color w:val="000000"/>
      <w:sz w:val="24"/>
      <w:szCs w:val="24"/>
    </w:rPr>
  </w:style>
  <w:style w:type="paragraph" w:customStyle="1" w:styleId="Firmapuesto">
    <w:name w:val="Firma puesto"/>
    <w:basedOn w:val="Firma"/>
    <w:rsid w:val="004B3D56"/>
    <w:pPr>
      <w:suppressAutoHyphens w:val="0"/>
    </w:pPr>
    <w:rPr>
      <w:rFonts w:ascii="Times New Roman" w:eastAsia="Times New Roman" w:hAnsi="Times New Roman"/>
      <w:sz w:val="24"/>
      <w:szCs w:val="24"/>
      <w:lang w:val="es-ES" w:eastAsia="es-ES"/>
    </w:rPr>
  </w:style>
  <w:style w:type="table" w:customStyle="1" w:styleId="Tablaconcuadrcula2">
    <w:name w:val="Tabla con cuadrícula2"/>
    <w:basedOn w:val="Tablanormal"/>
    <w:next w:val="Tablaconcuadrcula"/>
    <w:uiPriority w:val="39"/>
    <w:rsid w:val="004B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irma">
    <w:name w:val="Signature"/>
    <w:basedOn w:val="Normal"/>
    <w:link w:val="FirmaCar"/>
    <w:uiPriority w:val="99"/>
    <w:semiHidden/>
    <w:unhideWhenUsed/>
    <w:rsid w:val="004B3D56"/>
    <w:pPr>
      <w:spacing w:after="0" w:line="240" w:lineRule="auto"/>
      <w:ind w:left="4252"/>
    </w:pPr>
  </w:style>
  <w:style w:type="character" w:customStyle="1" w:styleId="FirmaCar">
    <w:name w:val="Firma Car"/>
    <w:basedOn w:val="Fuentedeprrafopredeter"/>
    <w:link w:val="Firma"/>
    <w:uiPriority w:val="99"/>
    <w:semiHidden/>
    <w:rsid w:val="004B3D56"/>
    <w:rPr>
      <w:rFonts w:ascii="Calibri" w:eastAsia="Calibri" w:hAnsi="Calibri" w:cs="Times New Roman"/>
    </w:rPr>
  </w:style>
  <w:style w:type="table" w:styleId="Tablaconcuadrcula">
    <w:name w:val="Table Grid"/>
    <w:basedOn w:val="Tablanormal"/>
    <w:uiPriority w:val="39"/>
    <w:rsid w:val="004B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4B3D56"/>
    <w:rPr>
      <w:rFonts w:ascii="Calibri" w:eastAsia="Calibri" w:hAnsi="Calibri" w:cs="Times New Roman"/>
    </w:rPr>
  </w:style>
  <w:style w:type="paragraph" w:styleId="Textodeglobo">
    <w:name w:val="Balloon Text"/>
    <w:basedOn w:val="Normal"/>
    <w:link w:val="TextodegloboCar"/>
    <w:uiPriority w:val="99"/>
    <w:semiHidden/>
    <w:unhideWhenUsed/>
    <w:rsid w:val="004B3D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3D56"/>
    <w:rPr>
      <w:rFonts w:ascii="Segoe UI" w:eastAsia="Calibri" w:hAnsi="Segoe UI" w:cs="Segoe UI"/>
      <w:sz w:val="18"/>
      <w:szCs w:val="18"/>
    </w:rPr>
  </w:style>
  <w:style w:type="character" w:styleId="Refdecomentario">
    <w:name w:val="annotation reference"/>
    <w:basedOn w:val="Fuentedeprrafopredeter"/>
    <w:uiPriority w:val="99"/>
    <w:unhideWhenUsed/>
    <w:rsid w:val="004B3D56"/>
    <w:rPr>
      <w:sz w:val="16"/>
      <w:szCs w:val="16"/>
    </w:rPr>
  </w:style>
  <w:style w:type="paragraph" w:styleId="Textocomentario">
    <w:name w:val="annotation text"/>
    <w:basedOn w:val="Normal"/>
    <w:link w:val="TextocomentarioCar1"/>
    <w:uiPriority w:val="99"/>
    <w:unhideWhenUsed/>
    <w:rsid w:val="004B3D56"/>
    <w:pPr>
      <w:spacing w:line="240" w:lineRule="auto"/>
    </w:pPr>
    <w:rPr>
      <w:sz w:val="20"/>
      <w:szCs w:val="20"/>
    </w:rPr>
  </w:style>
  <w:style w:type="character" w:customStyle="1" w:styleId="TextocomentarioCar">
    <w:name w:val="Texto comentario Car"/>
    <w:basedOn w:val="Fuentedeprrafopredeter"/>
    <w:uiPriority w:val="99"/>
    <w:semiHidden/>
    <w:rsid w:val="004B3D56"/>
    <w:rPr>
      <w:rFonts w:ascii="Calibri" w:eastAsia="Calibri" w:hAnsi="Calibri" w:cs="Times New Roman"/>
      <w:sz w:val="20"/>
      <w:szCs w:val="20"/>
    </w:rPr>
  </w:style>
  <w:style w:type="character" w:customStyle="1" w:styleId="TextocomentarioCar1">
    <w:name w:val="Texto comentario Car1"/>
    <w:basedOn w:val="Fuentedeprrafopredeter"/>
    <w:link w:val="Textocomentario"/>
    <w:uiPriority w:val="99"/>
    <w:rsid w:val="004B3D56"/>
    <w:rPr>
      <w:rFonts w:ascii="Calibri" w:eastAsia="Calibri" w:hAnsi="Calibri" w:cs="Times New Roman"/>
      <w:sz w:val="20"/>
      <w:szCs w:val="20"/>
    </w:rPr>
  </w:style>
  <w:style w:type="paragraph" w:styleId="Encabezado">
    <w:name w:val="header"/>
    <w:aliases w:val="ho,header odd"/>
    <w:basedOn w:val="Normal"/>
    <w:link w:val="EncabezadoCar"/>
    <w:uiPriority w:val="99"/>
    <w:rsid w:val="004B3D56"/>
    <w:pPr>
      <w:tabs>
        <w:tab w:val="center" w:pos="4252"/>
        <w:tab w:val="right" w:pos="8504"/>
      </w:tabs>
      <w:spacing w:after="0" w:line="240" w:lineRule="auto"/>
    </w:pPr>
    <w:rPr>
      <w:rFonts w:ascii="Arial" w:eastAsia="Times New Roman" w:hAnsi="Arial"/>
      <w:szCs w:val="20"/>
      <w:lang w:val="es-ES" w:eastAsia="es-ES"/>
    </w:rPr>
  </w:style>
  <w:style w:type="character" w:customStyle="1" w:styleId="EncabezadoCar">
    <w:name w:val="Encabezado Car"/>
    <w:aliases w:val="ho Car,header odd Car"/>
    <w:basedOn w:val="Fuentedeprrafopredeter"/>
    <w:link w:val="Encabezado"/>
    <w:uiPriority w:val="99"/>
    <w:rsid w:val="004B3D56"/>
    <w:rPr>
      <w:rFonts w:ascii="Arial" w:eastAsia="Times New Roman" w:hAnsi="Arial" w:cs="Times New Roman"/>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B3D56"/>
    <w:rPr>
      <w:b/>
      <w:bCs/>
    </w:rPr>
  </w:style>
  <w:style w:type="character" w:customStyle="1" w:styleId="AsuntodelcomentarioCar">
    <w:name w:val="Asunto del comentario Car"/>
    <w:basedOn w:val="TextocomentarioCar"/>
    <w:link w:val="Asuntodelcomentario"/>
    <w:uiPriority w:val="99"/>
    <w:semiHidden/>
    <w:rsid w:val="004B3D56"/>
    <w:rPr>
      <w:rFonts w:ascii="Calibri" w:eastAsia="Calibri" w:hAnsi="Calibri" w:cs="Times New Roman"/>
      <w:b/>
      <w:bCs/>
      <w:sz w:val="20"/>
      <w:szCs w:val="20"/>
    </w:rPr>
  </w:style>
  <w:style w:type="paragraph" w:customStyle="1" w:styleId="Titulo2">
    <w:name w:val="Titulo 2"/>
    <w:basedOn w:val="Ttulo2"/>
    <w:next w:val="Normal"/>
    <w:link w:val="Titulo2Car"/>
    <w:autoRedefine/>
    <w:qFormat/>
    <w:rsid w:val="004B3D56"/>
    <w:pPr>
      <w:numPr>
        <w:ilvl w:val="1"/>
        <w:numId w:val="33"/>
      </w:numPr>
      <w:tabs>
        <w:tab w:val="clear" w:pos="66"/>
        <w:tab w:val="num" w:pos="0"/>
      </w:tabs>
      <w:spacing w:before="0" w:line="240" w:lineRule="auto"/>
      <w:ind w:left="780"/>
      <w:contextualSpacing/>
      <w:jc w:val="both"/>
    </w:pPr>
    <w:rPr>
      <w:rFonts w:ascii="Arial" w:eastAsia="Times New Roman" w:hAnsi="Arial" w:cs="Arial"/>
      <w:b/>
      <w:bCs/>
      <w:color w:val="auto"/>
      <w:sz w:val="20"/>
      <w:szCs w:val="20"/>
      <w:lang w:val="es-ES"/>
    </w:rPr>
  </w:style>
  <w:style w:type="character" w:customStyle="1" w:styleId="Titulo2Car">
    <w:name w:val="Titulo 2 Car"/>
    <w:link w:val="Titulo2"/>
    <w:rsid w:val="004B3D56"/>
    <w:rPr>
      <w:rFonts w:ascii="Arial" w:eastAsia="Times New Roman" w:hAnsi="Arial" w:cs="Arial"/>
      <w:b/>
      <w:bCs/>
      <w:sz w:val="20"/>
      <w:szCs w:val="20"/>
      <w:lang w:val="es-ES"/>
    </w:rPr>
  </w:style>
  <w:style w:type="paragraph" w:customStyle="1" w:styleId="Prrafodelista1">
    <w:name w:val="Párrafo de lista1"/>
    <w:basedOn w:val="Normal"/>
    <w:rsid w:val="004B3D56"/>
    <w:pPr>
      <w:ind w:left="720"/>
      <w:contextualSpacing/>
    </w:pPr>
  </w:style>
  <w:style w:type="paragraph" w:styleId="Listaconnmeros3">
    <w:name w:val="List Number 3"/>
    <w:basedOn w:val="Normal"/>
    <w:uiPriority w:val="99"/>
    <w:unhideWhenUsed/>
    <w:rsid w:val="004B3D56"/>
    <w:pPr>
      <w:numPr>
        <w:numId w:val="43"/>
      </w:numPr>
      <w:suppressAutoHyphens w:val="0"/>
      <w:contextualSpacing/>
    </w:pPr>
    <w:rPr>
      <w:rFonts w:ascii="Arial" w:eastAsiaTheme="minorHAnsi" w:hAnsi="Arial" w:cs="Arial"/>
      <w:sz w:val="20"/>
      <w:szCs w:val="20"/>
    </w:rPr>
  </w:style>
  <w:style w:type="paragraph" w:customStyle="1" w:styleId="cuerpo">
    <w:name w:val="cuerpo"/>
    <w:basedOn w:val="Normal"/>
    <w:rsid w:val="004B3D56"/>
    <w:pPr>
      <w:suppressAutoHyphens w:val="0"/>
      <w:spacing w:after="150" w:line="240" w:lineRule="auto"/>
      <w:jc w:val="both"/>
    </w:pPr>
    <w:rPr>
      <w:rFonts w:ascii="Arial" w:eastAsia="Times New Roman" w:hAnsi="Arial" w:cs="Arial"/>
      <w:sz w:val="24"/>
      <w:szCs w:val="24"/>
      <w:lang w:eastAsia="es-PE"/>
    </w:rPr>
  </w:style>
  <w:style w:type="character" w:customStyle="1" w:styleId="no-style-override">
    <w:name w:val="no-style-override"/>
    <w:basedOn w:val="Fuentedeprrafopredeter"/>
    <w:rsid w:val="004B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12326-A5D4-4852-BF0B-F1BB8F32A6BF}"/>
</file>

<file path=customXml/itemProps2.xml><?xml version="1.0" encoding="utf-8"?>
<ds:datastoreItem xmlns:ds="http://schemas.openxmlformats.org/officeDocument/2006/customXml" ds:itemID="{6638D20F-03A8-4B65-A4C5-C6D07D4D1BDB}"/>
</file>

<file path=customXml/itemProps3.xml><?xml version="1.0" encoding="utf-8"?>
<ds:datastoreItem xmlns:ds="http://schemas.openxmlformats.org/officeDocument/2006/customXml" ds:itemID="{F63A3FB0-6F84-476A-8319-62592082E228}"/>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Elizabeth Gris Luyo</dc:creator>
  <cp:keywords/>
  <dc:description/>
  <cp:lastModifiedBy>Christian Martin Zorrilla Urbina</cp:lastModifiedBy>
  <cp:revision>3</cp:revision>
  <dcterms:created xsi:type="dcterms:W3CDTF">2022-06-22T21:57:00Z</dcterms:created>
  <dcterms:modified xsi:type="dcterms:W3CDTF">2022-06-22T21:58:00Z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